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1CE4BCB" wp14:editId="323E6DF5">
            <wp:extent cx="1676400" cy="2200275"/>
            <wp:effectExtent l="0" t="0" r="0" b="9525"/>
            <wp:docPr id="13" name="Рисунок 13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7030A0"/>
          <w:sz w:val="36"/>
          <w:szCs w:val="36"/>
          <w:lang w:eastAsia="ru-RU"/>
        </w:rPr>
        <w:t>«Одежда для детей»</w:t>
      </w:r>
    </w:p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Уважаемые родители!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От того как одет ребенок, во многом зависит его состояние здоровья и иммунитет. Предлагаем Вашему вниманию несколько рекомендаций: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Одежда ребёнка должна быть лёгкой, покрой её свободным и удобным.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</w:t>
      </w: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одежде различают три слоя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 бельё, платье (или костюм) и верхнюю одежду для улицы.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Ежедневная одежда для группы: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Одежда для группы подбирается в соответствии с сезоном и температурой воздуха в помещении. В тёплый период года и зимой, когда температура в групповой комнате выше 20 градусов Цельсия, дети носят двухслойную одежду. Второй слой для девочек: платье, сарафан или юбка с различными хлопчатобумажными кофточками. Для мальчиков: рубашка или футболки с шортиками. На ногах – носки или гольфы из хлопчатобумажного трикотажа (как для девочек, так и для мальчиков).</w:t>
      </w:r>
    </w:p>
    <w:p w:rsidR="000C33A6" w:rsidRPr="0092217B" w:rsidRDefault="000C33A6" w:rsidP="000C33A6">
      <w:pPr>
        <w:numPr>
          <w:ilvl w:val="0"/>
          <w:numId w:val="1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Если температура воздуха ниже 19 градусов Цельсия, то одежда может быть двухслойной, но из тканей, обладающих более высокими теплозащитными свойствами (фланель, вельвет, шерсть и др.), а также может быть трёхслойной (колготки, брюки, кофточки).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lastRenderedPageBreak/>
        <w:t>Подбирая одежду ребёнку, необходимо учитывать одно важное условие – в ней не должно быть тугих резинок, ремней, тесных воротничков и корсажей.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C33A6" w:rsidRPr="0092217B" w:rsidRDefault="000C33A6" w:rsidP="000C33A6">
      <w:pPr>
        <w:numPr>
          <w:ilvl w:val="0"/>
          <w:numId w:val="2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шкафчике каждого ребёнка обязательно должен быть запасной комплект одежды, а именно: трусики, майка, носки или колготки, футболка или кофточка. Одежду желательно промаркировать.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Верхняя одежда в осенний период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Одежда для прогулок в холодную погоду состоит из трёх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слоёв.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>Одежда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u w:val="single"/>
          <w:lang w:eastAsia="ru-RU"/>
        </w:rPr>
        <w:t xml:space="preserve"> должна:</w:t>
      </w:r>
    </w:p>
    <w:p w:rsidR="000C33A6" w:rsidRPr="0092217B" w:rsidRDefault="000C33A6" w:rsidP="000C33A6">
      <w:pPr>
        <w:numPr>
          <w:ilvl w:val="0"/>
          <w:numId w:val="3"/>
        </w:numPr>
        <w:shd w:val="clear" w:color="auto" w:fill="F7F7F6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способствовать нормальному теплообмену и не пропускать холодный ветер через застёжки, воротники, рукава.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Осенью, в зависимости от погоды, дети могут надевать байковые или шерстяные трикотажные костюмы, кофточки и рейтузы, демисезонное пальто, плащи. Предпочтительно надевать на ребёнка легкие на одной подкладке комбинезон (лучше не цельнокроеный, а в виде полукомбинезона с курточкой).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 ещё…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Возвращаясь домой с прогулки или попадая с улицы в детский сад, малыш должен приучаться к самостоятельному переодеванию. Поэтому общим правилом и для уличной, и для домашней детской одежды дошкольника должно быть, прежде всего, удобство. Никаких шнурков, тесёмок, вычурных пуговиц! Только удобные кнопки и молнии помогут превратить переодевание в увлекательный процесс, который малышу интересно контролировать самому. Но на домашней детской одежде молнии и другие жёсткие элементы, конечно, ни к чему: они могут поранить активного ребёнка или доставить ему неудобство.</w:t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C33A6" w:rsidRPr="0092217B" w:rsidRDefault="000C33A6" w:rsidP="000C33A6">
      <w:pPr>
        <w:shd w:val="clear" w:color="auto" w:fill="F7F7F6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3361E"/>
    <w:multiLevelType w:val="multilevel"/>
    <w:tmpl w:val="C32AB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4B56E04"/>
    <w:multiLevelType w:val="multilevel"/>
    <w:tmpl w:val="9F1A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3929E1"/>
    <w:multiLevelType w:val="multilevel"/>
    <w:tmpl w:val="A5AA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A6"/>
    <w:rsid w:val="000C33A6"/>
    <w:rsid w:val="00117E92"/>
    <w:rsid w:val="00243A88"/>
    <w:rsid w:val="00267D86"/>
    <w:rsid w:val="00AB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DE3BB9-FD02-47D2-BF1A-D8248BDA3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33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2023-06-06T05:04:00Z</dcterms:created>
  <dcterms:modified xsi:type="dcterms:W3CDTF">2023-06-06T05:04:00Z</dcterms:modified>
</cp:coreProperties>
</file>