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2C1" w:rsidRPr="00E066FC" w:rsidRDefault="00E066FC" w:rsidP="00E066FC">
      <w:pPr>
        <w:pStyle w:val="a3"/>
        <w:spacing w:before="0" w:beforeAutospacing="0" w:after="0" w:afterAutospacing="0" w:line="225" w:lineRule="atLeast"/>
        <w:jc w:val="center"/>
        <w:rPr>
          <w:rFonts w:ascii="Monotype Corsiva" w:hAnsi="Monotype Corsiva"/>
          <w:sz w:val="40"/>
          <w:szCs w:val="28"/>
        </w:rPr>
      </w:pPr>
      <w:bookmarkStart w:id="0" w:name="_GoBack"/>
      <w:bookmarkEnd w:id="0"/>
      <w:r w:rsidRPr="00E066FC">
        <w:rPr>
          <w:rStyle w:val="a4"/>
          <w:rFonts w:ascii="Monotype Corsiva" w:hAnsi="Monotype Corsiva"/>
          <w:i/>
          <w:iCs/>
          <w:sz w:val="40"/>
          <w:szCs w:val="28"/>
        </w:rPr>
        <w:t>Организация музыкально-эстетического воспитания в семье</w:t>
      </w:r>
    </w:p>
    <w:p w:rsidR="001452C1" w:rsidRPr="00E066FC" w:rsidRDefault="001452C1" w:rsidP="00E066FC">
      <w:pPr>
        <w:pStyle w:val="a3"/>
        <w:spacing w:before="0" w:beforeAutospacing="0" w:after="0" w:afterAutospacing="0" w:line="225" w:lineRule="atLeast"/>
        <w:jc w:val="center"/>
        <w:rPr>
          <w:rFonts w:ascii="Monotype Corsiva" w:hAnsi="Monotype Corsiva"/>
          <w:sz w:val="40"/>
          <w:szCs w:val="28"/>
        </w:rPr>
      </w:pPr>
    </w:p>
    <w:p w:rsidR="001452C1" w:rsidRPr="00E066FC" w:rsidRDefault="001452C1" w:rsidP="00E066FC">
      <w:pPr>
        <w:pStyle w:val="a3"/>
        <w:spacing w:before="0" w:beforeAutospacing="0" w:after="0" w:afterAutospacing="0" w:line="225" w:lineRule="atLeast"/>
        <w:jc w:val="center"/>
        <w:rPr>
          <w:rFonts w:ascii="Monotype Corsiva" w:hAnsi="Monotype Corsiva"/>
          <w:sz w:val="32"/>
          <w:szCs w:val="36"/>
        </w:rPr>
      </w:pPr>
      <w:r w:rsidRPr="00E066FC">
        <w:rPr>
          <w:rFonts w:ascii="Monotype Corsiva" w:hAnsi="Monotype Corsiva"/>
          <w:sz w:val="32"/>
          <w:szCs w:val="36"/>
        </w:rPr>
        <w:t>Консультация для родителей</w:t>
      </w:r>
    </w:p>
    <w:p w:rsidR="001452C1" w:rsidRPr="00B21C7D" w:rsidRDefault="001452C1" w:rsidP="001452C1">
      <w:pPr>
        <w:pStyle w:val="a3"/>
        <w:spacing w:before="0" w:beforeAutospacing="0" w:after="0" w:afterAutospacing="0" w:line="225" w:lineRule="atLeast"/>
        <w:jc w:val="center"/>
        <w:rPr>
          <w:color w:val="000000"/>
          <w:sz w:val="28"/>
          <w:szCs w:val="28"/>
        </w:rPr>
      </w:pP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Педагоги и психологи справедливо настаивают на том, что от взрослых воспитывающих ребенка в детстве зависит на сколько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Слушание-восприятие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Поддерживать интерес к прослушиванию музыкальных произведений. Формировать воспитание музыки во взаимосвязи с “материальными произведениям”, живописью, театром. При обсуждении детьми прослушанного, направлять их внимание на нравственно-эстетическую оценку музыкального содержания.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Создание условий для прослушивания.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технические средства (магнитофон, музыкальный центр и др.)</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музыкальный репертуар (кассеты, диски)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создание комфортной, спокойной обстановки в помещении, где ребенок слушает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Г) совместные походы с детьми в театр, концерт</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Д) собирание домашней фонотеки</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Певческая деятельность</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Поощрять певческие проявления дошкольников. Направлять интересы детей на исполнение песен, доступным по содержанию и музыкальному языку; небольшие по объему, яркие мелодии в удобном для детского голоса диапазоне. Стараться ограничить голос детский от излишних нагрузок (не петь “взрослых” песен с большим диапазоном мелодий). Как можно чаще устраивать совместные дуэты (с мамой, папой, бабушкой), что способствует </w:t>
      </w:r>
      <w:proofErr w:type="spellStart"/>
      <w:r w:rsidRPr="00B21C7D">
        <w:rPr>
          <w:color w:val="000000"/>
          <w:sz w:val="28"/>
          <w:szCs w:val="28"/>
        </w:rPr>
        <w:t>взаимовыполнению</w:t>
      </w:r>
      <w:proofErr w:type="spellEnd"/>
      <w:r w:rsidRPr="00B21C7D">
        <w:rPr>
          <w:color w:val="000000"/>
          <w:sz w:val="28"/>
          <w:szCs w:val="28"/>
        </w:rPr>
        <w:t xml:space="preserve"> и формирует любовь к пению и песням.</w:t>
      </w:r>
    </w:p>
    <w:p w:rsidR="001452C1"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p>
    <w:p w:rsidR="001452C1" w:rsidRDefault="001452C1" w:rsidP="001452C1">
      <w:pPr>
        <w:pStyle w:val="a3"/>
        <w:spacing w:before="0" w:beforeAutospacing="0" w:after="0" w:afterAutospacing="0" w:line="225" w:lineRule="atLeast"/>
        <w:rPr>
          <w:color w:val="000000"/>
          <w:sz w:val="28"/>
          <w:szCs w:val="28"/>
        </w:rPr>
      </w:pP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pple-converted-space"/>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1. Беседа с детьми </w:t>
      </w:r>
      <w:proofErr w:type="gramStart"/>
      <w:r w:rsidRPr="00B21C7D">
        <w:rPr>
          <w:color w:val="000000"/>
          <w:sz w:val="28"/>
          <w:szCs w:val="28"/>
        </w:rPr>
        <w:t>о впечатлениях</w:t>
      </w:r>
      <w:proofErr w:type="gramEnd"/>
      <w:r w:rsidRPr="00B21C7D">
        <w:rPr>
          <w:color w:val="000000"/>
          <w:sz w:val="28"/>
          <w:szCs w:val="28"/>
        </w:rPr>
        <w:t xml:space="preserve"> полученных на музыкальных занятиях, о новых понравившихся песнях. Попросить их спеть. Пусть ребенок научит вас этой песне.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Музыкально-ритмическая деятельность:</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lastRenderedPageBreak/>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1. Выполнение утренней гимнастики, лечебной физкультуры под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2. Просмотр передач транслирующих концерты, театральные постановки, кинофильмы, балетных постановок, соответствующих возрасту ребенка с последующим обсуждением.</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3. Использовать как самостоятельно, так и совместно подготовленные танцевальные композиции семейных праздников, а также танцевальных импровизаций. </w:t>
      </w:r>
    </w:p>
    <w:p w:rsidR="001452C1" w:rsidRPr="00B21C7D" w:rsidRDefault="001452C1" w:rsidP="001452C1">
      <w:pPr>
        <w:pStyle w:val="a3"/>
        <w:spacing w:before="0" w:beforeAutospacing="0" w:after="0" w:afterAutospacing="0" w:line="225" w:lineRule="atLeast"/>
        <w:rPr>
          <w:color w:val="000000"/>
          <w:sz w:val="28"/>
          <w:szCs w:val="28"/>
        </w:rPr>
      </w:pPr>
      <w:r w:rsidRPr="00B21C7D">
        <w:rPr>
          <w:b/>
          <w:bCs/>
          <w:color w:val="000000"/>
          <w:sz w:val="28"/>
          <w:szCs w:val="28"/>
        </w:rPr>
        <w:t>Приобщение к игре на детских музыкальных инструментах:</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Обеспечить условия для элементарного </w:t>
      </w:r>
      <w:proofErr w:type="spellStart"/>
      <w:r w:rsidRPr="00B21C7D">
        <w:rPr>
          <w:color w:val="000000"/>
          <w:sz w:val="28"/>
          <w:szCs w:val="28"/>
        </w:rPr>
        <w:t>музицирования</w:t>
      </w:r>
      <w:proofErr w:type="spellEnd"/>
      <w:r w:rsidRPr="00B21C7D">
        <w:rPr>
          <w:color w:val="000000"/>
          <w:sz w:val="28"/>
          <w:szCs w:val="28"/>
        </w:rPr>
        <w:t xml:space="preserve">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sidRPr="00B21C7D">
        <w:rPr>
          <w:color w:val="000000"/>
          <w:sz w:val="28"/>
          <w:szCs w:val="28"/>
        </w:rPr>
        <w:t>триолла</w:t>
      </w:r>
      <w:proofErr w:type="spellEnd"/>
      <w:r w:rsidRPr="00B21C7D">
        <w:rPr>
          <w:color w:val="000000"/>
          <w:sz w:val="28"/>
          <w:szCs w:val="28"/>
        </w:rPr>
        <w:t>, ксилофон). Учить музицировать на одном, двух – трех звуках индивидуально и в совместно со взрослыми. Предлагать творческие импровизации, близкие интересам ребенка (идет дождик, шумит ветерок, гремит гром и другие).</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1. Материальное обеспечение элементарного </w:t>
      </w:r>
      <w:proofErr w:type="spellStart"/>
      <w:r w:rsidRPr="00B21C7D">
        <w:rPr>
          <w:color w:val="000000"/>
          <w:sz w:val="28"/>
          <w:szCs w:val="28"/>
        </w:rPr>
        <w:t>музицирования</w:t>
      </w:r>
      <w:proofErr w:type="spellEnd"/>
      <w:r w:rsidRPr="00B21C7D">
        <w:rPr>
          <w:color w:val="000000"/>
          <w:sz w:val="28"/>
          <w:szCs w:val="28"/>
        </w:rPr>
        <w:t>:</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приобретение музыкальных инструментов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создание музыкального уголка</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совместное создание музыкальных инструментов из подручных материалов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2. Во время самостоятельных занятий </w:t>
      </w:r>
      <w:proofErr w:type="spellStart"/>
      <w:r w:rsidRPr="00B21C7D">
        <w:rPr>
          <w:color w:val="000000"/>
          <w:sz w:val="28"/>
          <w:szCs w:val="28"/>
        </w:rPr>
        <w:t>музицированием</w:t>
      </w:r>
      <w:proofErr w:type="spellEnd"/>
      <w:r w:rsidRPr="00B21C7D">
        <w:rPr>
          <w:color w:val="000000"/>
          <w:sz w:val="28"/>
          <w:szCs w:val="28"/>
        </w:rPr>
        <w:t xml:space="preserve"> ребенку создать условия, чтобы его в это время не отвлекали.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3. </w:t>
      </w:r>
      <w:proofErr w:type="spellStart"/>
      <w:r w:rsidRPr="00B21C7D">
        <w:rPr>
          <w:color w:val="000000"/>
          <w:sz w:val="28"/>
          <w:szCs w:val="28"/>
        </w:rPr>
        <w:t>Cоздавать</w:t>
      </w:r>
      <w:proofErr w:type="spellEnd"/>
      <w:r w:rsidRPr="00B21C7D">
        <w:rPr>
          <w:color w:val="000000"/>
          <w:sz w:val="28"/>
          <w:szCs w:val="28"/>
        </w:rPr>
        <w:t xml:space="preserve"> импровизированные семейные оркестры, с привлечением родственников и друзей (например, шумовые оркестры на семейных праздниках)</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Можно сделать вывод, что при активном музыкально-</w:t>
      </w:r>
      <w:r w:rsidRPr="00B21C7D">
        <w:rPr>
          <w:rStyle w:val="apple-converted-space"/>
          <w:i/>
          <w:iCs/>
          <w:color w:val="000000"/>
          <w:sz w:val="28"/>
          <w:szCs w:val="28"/>
        </w:rPr>
        <w:t> </w:t>
      </w:r>
      <w:r w:rsidRPr="00B21C7D">
        <w:rPr>
          <w:color w:val="000000"/>
          <w:sz w:val="28"/>
          <w:szCs w:val="28"/>
        </w:rPr>
        <w:t xml:space="preserve">эстетическом воспитании в семье в процессе решения выше изложенных задач с использованием разнообразных форм музыкальной деятельности ребенка, а также привлечения родителей к участию в мероприятиях детского сада, связанных с музыкальным развитием дошкольника, способствует обогащению </w:t>
      </w:r>
      <w:proofErr w:type="gramStart"/>
      <w:r w:rsidRPr="00B21C7D">
        <w:rPr>
          <w:color w:val="000000"/>
          <w:sz w:val="28"/>
          <w:szCs w:val="28"/>
        </w:rPr>
        <w:t>духовного  мира</w:t>
      </w:r>
      <w:proofErr w:type="gramEnd"/>
      <w:r w:rsidRPr="00B21C7D">
        <w:rPr>
          <w:color w:val="000000"/>
          <w:sz w:val="28"/>
          <w:szCs w:val="28"/>
        </w:rPr>
        <w:t xml:space="preserve"> ребёнка  более эффективному развитию его музыкальных способностей, эмоциональной отзывчивости и формировании музыкальной культуры в целом.</w:t>
      </w:r>
    </w:p>
    <w:p w:rsidR="00B776B2" w:rsidRDefault="00B776B2"/>
    <w:sectPr w:rsidR="00B776B2" w:rsidSect="00E066F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C1"/>
    <w:rsid w:val="001452C1"/>
    <w:rsid w:val="005A687C"/>
    <w:rsid w:val="00B776B2"/>
    <w:rsid w:val="00DA7DBC"/>
    <w:rsid w:val="00E06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4320F-6CB5-4EC9-90C2-E35535B1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6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5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52C1"/>
  </w:style>
  <w:style w:type="character" w:styleId="a4">
    <w:name w:val="Strong"/>
    <w:basedOn w:val="a0"/>
    <w:uiPriority w:val="22"/>
    <w:qFormat/>
    <w:rsid w:val="00145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user</cp:lastModifiedBy>
  <cp:revision>2</cp:revision>
  <dcterms:created xsi:type="dcterms:W3CDTF">2023-06-06T04:51:00Z</dcterms:created>
  <dcterms:modified xsi:type="dcterms:W3CDTF">2023-06-06T04:51:00Z</dcterms:modified>
</cp:coreProperties>
</file>