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2A7" w:rsidRPr="00BB00A7" w:rsidRDefault="003D32A7" w:rsidP="003D32A7">
      <w:pPr>
        <w:shd w:val="clear" w:color="auto" w:fill="FFFFFF"/>
        <w:autoSpaceDE w:val="0"/>
        <w:autoSpaceDN w:val="0"/>
        <w:adjustRightInd w:val="0"/>
        <w:spacing w:after="0" w:line="240" w:lineRule="auto"/>
        <w:jc w:val="center"/>
        <w:rPr>
          <w:rFonts w:ascii="Bookman Old Style" w:hAnsi="Bookman Old Style" w:cs="Times New Roman"/>
          <w:sz w:val="36"/>
          <w:szCs w:val="36"/>
        </w:rPr>
      </w:pPr>
      <w:bookmarkStart w:id="0" w:name="_GoBack"/>
      <w:bookmarkEnd w:id="0"/>
      <w:r w:rsidRPr="00BB00A7">
        <w:rPr>
          <w:rFonts w:ascii="Bookman Old Style" w:eastAsia="Times New Roman" w:hAnsi="Bookman Old Style" w:cs="Times New Roman"/>
          <w:b/>
          <w:bCs/>
          <w:color w:val="000000"/>
          <w:sz w:val="36"/>
          <w:szCs w:val="36"/>
        </w:rPr>
        <w:t>Памятка для родителей детей подготовительной к школе группы.</w:t>
      </w:r>
    </w:p>
    <w:p w:rsidR="003D32A7" w:rsidRDefault="003D32A7" w:rsidP="003D32A7">
      <w:pPr>
        <w:shd w:val="clear" w:color="auto" w:fill="FFFFFF"/>
        <w:autoSpaceDE w:val="0"/>
        <w:autoSpaceDN w:val="0"/>
        <w:adjustRightInd w:val="0"/>
        <w:spacing w:after="0" w:line="240" w:lineRule="auto"/>
        <w:rPr>
          <w:rFonts w:ascii="Times New Roman" w:eastAsia="Times New Roman" w:hAnsi="Times New Roman" w:cs="Times New Roman"/>
          <w:color w:val="000000"/>
          <w:sz w:val="35"/>
          <w:szCs w:val="35"/>
        </w:rPr>
      </w:pPr>
      <w:r>
        <w:rPr>
          <w:rFonts w:ascii="Times New Roman" w:eastAsia="Times New Roman" w:hAnsi="Times New Roman" w:cs="Times New Roman"/>
          <w:color w:val="000000"/>
          <w:sz w:val="35"/>
          <w:szCs w:val="35"/>
        </w:rPr>
        <w:tab/>
      </w:r>
      <w:r>
        <w:rPr>
          <w:rFonts w:ascii="Times New Roman" w:eastAsia="Times New Roman" w:hAnsi="Times New Roman" w:cs="Times New Roman"/>
          <w:color w:val="000000"/>
          <w:sz w:val="35"/>
          <w:szCs w:val="35"/>
        </w:rPr>
        <w:tab/>
      </w:r>
    </w:p>
    <w:p w:rsidR="003D32A7" w:rsidRPr="00BB00A7" w:rsidRDefault="003D32A7" w:rsidP="003D32A7">
      <w:pPr>
        <w:shd w:val="clear" w:color="auto" w:fill="FFFFFF"/>
        <w:autoSpaceDE w:val="0"/>
        <w:autoSpaceDN w:val="0"/>
        <w:adjustRightInd w:val="0"/>
        <w:spacing w:after="0" w:line="240" w:lineRule="auto"/>
        <w:jc w:val="both"/>
        <w:rPr>
          <w:rFonts w:ascii="Times New Roman" w:hAnsi="Times New Roman" w:cs="Times New Roman"/>
          <w:sz w:val="32"/>
          <w:szCs w:val="32"/>
        </w:rPr>
      </w:pPr>
      <w:r>
        <w:rPr>
          <w:rFonts w:ascii="Times New Roman" w:eastAsia="Times New Roman" w:hAnsi="Times New Roman" w:cs="Times New Roman"/>
          <w:color w:val="000000"/>
          <w:sz w:val="35"/>
          <w:szCs w:val="35"/>
        </w:rPr>
        <w:tab/>
      </w:r>
      <w:r w:rsidRPr="00BB00A7">
        <w:rPr>
          <w:rFonts w:ascii="Times New Roman" w:eastAsia="Times New Roman" w:hAnsi="Times New Roman" w:cs="Times New Roman"/>
          <w:color w:val="000000"/>
          <w:sz w:val="32"/>
          <w:szCs w:val="32"/>
        </w:rPr>
        <w:t>Не жалейте времени на «уроки» поведения детей на улице Если вы купили ребенку велосипед, то надо объяснить ему правила пользования им на улице, требуя неукоснительного выполнения. Ребенок должен усвоить: кататься на велосипеде можно только в отведенных для этого местах — дворах, парках, скверах.</w:t>
      </w:r>
    </w:p>
    <w:p w:rsidR="003D32A7" w:rsidRPr="00BB00A7" w:rsidRDefault="003D32A7" w:rsidP="003D32A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rPr>
      </w:pPr>
      <w:r w:rsidRPr="00BB00A7">
        <w:rPr>
          <w:rFonts w:ascii="Times New Roman" w:eastAsia="Times New Roman" w:hAnsi="Times New Roman" w:cs="Times New Roman"/>
          <w:color w:val="000000"/>
          <w:sz w:val="32"/>
          <w:szCs w:val="32"/>
        </w:rPr>
        <w:tab/>
        <w:t>Расскажите детям об ошибках велосипедистов, приводящих к ДТП. Помните, что езда на велосипеде по дорогам детям до 14 лет запрещена. Нельзя сажать ребенка на раму или багажник, катая его на своем велосипеде. Для ребенка на велосипедной раме позади руля должны быть сделаны специальные седло и подножки.</w:t>
      </w:r>
    </w:p>
    <w:p w:rsidR="003D32A7" w:rsidRDefault="003D32A7" w:rsidP="003D32A7">
      <w:pPr>
        <w:shd w:val="clear" w:color="auto" w:fill="FFFFFF"/>
        <w:autoSpaceDE w:val="0"/>
        <w:autoSpaceDN w:val="0"/>
        <w:adjustRightInd w:val="0"/>
        <w:spacing w:after="0" w:line="240" w:lineRule="auto"/>
        <w:jc w:val="center"/>
        <w:rPr>
          <w:rFonts w:ascii="Bookman Old Style" w:eastAsia="Times New Roman" w:hAnsi="Bookman Old Style" w:cs="Times New Roman"/>
          <w:b/>
          <w:bCs/>
          <w:color w:val="000000"/>
          <w:sz w:val="32"/>
          <w:szCs w:val="32"/>
        </w:rPr>
      </w:pPr>
    </w:p>
    <w:p w:rsidR="003D32A7" w:rsidRPr="00BB00A7" w:rsidRDefault="003D32A7" w:rsidP="003D32A7">
      <w:pPr>
        <w:shd w:val="clear" w:color="auto" w:fill="FFFFFF"/>
        <w:autoSpaceDE w:val="0"/>
        <w:autoSpaceDN w:val="0"/>
        <w:adjustRightInd w:val="0"/>
        <w:spacing w:after="0" w:line="240" w:lineRule="auto"/>
        <w:jc w:val="center"/>
        <w:rPr>
          <w:rFonts w:ascii="Bookman Old Style" w:hAnsi="Bookman Old Style" w:cs="Times New Roman"/>
          <w:sz w:val="32"/>
          <w:szCs w:val="32"/>
        </w:rPr>
      </w:pPr>
      <w:r w:rsidRPr="00BB00A7">
        <w:rPr>
          <w:rFonts w:ascii="Bookman Old Style" w:eastAsia="Times New Roman" w:hAnsi="Bookman Old Style" w:cs="Times New Roman"/>
          <w:b/>
          <w:bCs/>
          <w:color w:val="000000"/>
          <w:sz w:val="32"/>
          <w:szCs w:val="32"/>
        </w:rPr>
        <w:t>К моменту поступления ребенка в школу он должен усвоить и соблюдать следующие правила поведения на улице и транспорте:</w:t>
      </w:r>
    </w:p>
    <w:p w:rsidR="003D32A7" w:rsidRPr="00BB00A7" w:rsidRDefault="003D32A7" w:rsidP="003D32A7">
      <w:pPr>
        <w:shd w:val="clear" w:color="auto" w:fill="FFFFFF"/>
        <w:autoSpaceDE w:val="0"/>
        <w:autoSpaceDN w:val="0"/>
        <w:adjustRightInd w:val="0"/>
        <w:spacing w:after="0" w:line="240" w:lineRule="auto"/>
        <w:rPr>
          <w:rFonts w:ascii="Times New Roman" w:hAnsi="Times New Roman" w:cs="Times New Roman"/>
          <w:sz w:val="36"/>
          <w:szCs w:val="36"/>
        </w:rPr>
      </w:pPr>
      <w:r>
        <w:rPr>
          <w:rFonts w:ascii="Times New Roman" w:eastAsia="Times New Roman" w:hAnsi="Times New Roman" w:cs="Times New Roman"/>
          <w:color w:val="000000"/>
          <w:sz w:val="35"/>
          <w:szCs w:val="35"/>
        </w:rPr>
        <w:tab/>
      </w:r>
      <w:r w:rsidRPr="00BB00A7">
        <w:rPr>
          <w:rFonts w:ascii="Times New Roman" w:eastAsia="Times New Roman" w:hAnsi="Times New Roman" w:cs="Times New Roman"/>
          <w:color w:val="000000"/>
          <w:sz w:val="36"/>
          <w:szCs w:val="36"/>
        </w:rPr>
        <w:t>•  играй только в стороне от дороги;</w:t>
      </w:r>
    </w:p>
    <w:p w:rsidR="003D32A7" w:rsidRPr="00BB00A7" w:rsidRDefault="003D32A7" w:rsidP="003D32A7">
      <w:pPr>
        <w:shd w:val="clear" w:color="auto" w:fill="FFFFFF"/>
        <w:autoSpaceDE w:val="0"/>
        <w:autoSpaceDN w:val="0"/>
        <w:adjustRightInd w:val="0"/>
        <w:spacing w:after="0" w:line="240" w:lineRule="auto"/>
        <w:rPr>
          <w:rFonts w:ascii="Times New Roman" w:hAnsi="Times New Roman" w:cs="Times New Roman"/>
          <w:sz w:val="36"/>
          <w:szCs w:val="36"/>
        </w:rPr>
      </w:pPr>
      <w:r w:rsidRPr="00BB00A7">
        <w:rPr>
          <w:rFonts w:ascii="Times New Roman" w:eastAsia="Times New Roman" w:hAnsi="Times New Roman" w:cs="Times New Roman"/>
          <w:color w:val="000000"/>
          <w:sz w:val="36"/>
          <w:szCs w:val="36"/>
        </w:rPr>
        <w:tab/>
        <w:t>•   переходи улицу там, где обозначены указатели перехода, где их нет — на перекрестках по линии тротуаров;</w:t>
      </w:r>
    </w:p>
    <w:p w:rsidR="003D32A7" w:rsidRPr="00BB00A7" w:rsidRDefault="003D32A7" w:rsidP="003D32A7">
      <w:pPr>
        <w:shd w:val="clear" w:color="auto" w:fill="FFFFFF"/>
        <w:autoSpaceDE w:val="0"/>
        <w:autoSpaceDN w:val="0"/>
        <w:adjustRightInd w:val="0"/>
        <w:spacing w:after="0" w:line="240" w:lineRule="auto"/>
        <w:rPr>
          <w:rFonts w:ascii="Times New Roman" w:hAnsi="Times New Roman" w:cs="Times New Roman"/>
          <w:sz w:val="36"/>
          <w:szCs w:val="36"/>
        </w:rPr>
      </w:pPr>
      <w:r w:rsidRPr="00BB00A7">
        <w:rPr>
          <w:rFonts w:ascii="Times New Roman" w:eastAsia="Times New Roman" w:hAnsi="Times New Roman" w:cs="Times New Roman"/>
          <w:color w:val="000000"/>
          <w:sz w:val="36"/>
          <w:szCs w:val="36"/>
        </w:rPr>
        <w:tab/>
        <w:t>•  переходи улицу только шагом, не беги;</w:t>
      </w:r>
    </w:p>
    <w:p w:rsidR="003D32A7" w:rsidRPr="00BB00A7" w:rsidRDefault="003D32A7" w:rsidP="003D32A7">
      <w:pPr>
        <w:shd w:val="clear" w:color="auto" w:fill="FFFFFF"/>
        <w:autoSpaceDE w:val="0"/>
        <w:autoSpaceDN w:val="0"/>
        <w:adjustRightInd w:val="0"/>
        <w:spacing w:after="0" w:line="240" w:lineRule="auto"/>
        <w:rPr>
          <w:rFonts w:ascii="Times New Roman" w:hAnsi="Times New Roman" w:cs="Times New Roman"/>
          <w:sz w:val="36"/>
          <w:szCs w:val="36"/>
        </w:rPr>
      </w:pPr>
      <w:r w:rsidRPr="00BB00A7">
        <w:rPr>
          <w:rFonts w:ascii="Times New Roman" w:eastAsia="Times New Roman" w:hAnsi="Times New Roman" w:cs="Times New Roman"/>
          <w:color w:val="000000"/>
          <w:sz w:val="36"/>
          <w:szCs w:val="36"/>
        </w:rPr>
        <w:tab/>
        <w:t>•  следи за сигналом светофора, когда переходишь улицу;</w:t>
      </w:r>
    </w:p>
    <w:p w:rsidR="003D32A7" w:rsidRPr="00BB00A7" w:rsidRDefault="003D32A7" w:rsidP="003D32A7">
      <w:pPr>
        <w:shd w:val="clear" w:color="auto" w:fill="FFFFFF"/>
        <w:autoSpaceDE w:val="0"/>
        <w:autoSpaceDN w:val="0"/>
        <w:adjustRightInd w:val="0"/>
        <w:spacing w:after="0" w:line="240" w:lineRule="auto"/>
        <w:rPr>
          <w:rFonts w:ascii="Times New Roman" w:hAnsi="Times New Roman" w:cs="Times New Roman"/>
          <w:sz w:val="36"/>
          <w:szCs w:val="36"/>
        </w:rPr>
      </w:pPr>
      <w:r w:rsidRPr="00BB00A7">
        <w:rPr>
          <w:rFonts w:ascii="Times New Roman" w:eastAsia="Times New Roman" w:hAnsi="Times New Roman" w:cs="Times New Roman"/>
          <w:color w:val="000000"/>
          <w:sz w:val="36"/>
          <w:szCs w:val="36"/>
        </w:rPr>
        <w:tab/>
        <w:t>•  посмотри при переходе улицы сначала налево, потом направо;</w:t>
      </w:r>
    </w:p>
    <w:p w:rsidR="003D32A7" w:rsidRPr="00BB00A7" w:rsidRDefault="003D32A7" w:rsidP="003D32A7">
      <w:pPr>
        <w:shd w:val="clear" w:color="auto" w:fill="FFFFFF"/>
        <w:autoSpaceDE w:val="0"/>
        <w:autoSpaceDN w:val="0"/>
        <w:adjustRightInd w:val="0"/>
        <w:spacing w:after="0" w:line="240" w:lineRule="auto"/>
        <w:rPr>
          <w:rFonts w:ascii="Times New Roman" w:hAnsi="Times New Roman" w:cs="Times New Roman"/>
          <w:sz w:val="36"/>
          <w:szCs w:val="36"/>
        </w:rPr>
      </w:pPr>
      <w:r w:rsidRPr="00BB00A7">
        <w:rPr>
          <w:rFonts w:ascii="Times New Roman" w:eastAsia="Times New Roman" w:hAnsi="Times New Roman" w:cs="Times New Roman"/>
          <w:color w:val="000000"/>
          <w:sz w:val="36"/>
          <w:szCs w:val="36"/>
        </w:rPr>
        <w:tab/>
        <w:t>•  не пересекай путь приближающемуся транспорту;</w:t>
      </w:r>
    </w:p>
    <w:p w:rsidR="003D32A7" w:rsidRPr="00BB00A7" w:rsidRDefault="003D32A7" w:rsidP="003D32A7">
      <w:pPr>
        <w:shd w:val="clear" w:color="auto" w:fill="FFFFFF"/>
        <w:autoSpaceDE w:val="0"/>
        <w:autoSpaceDN w:val="0"/>
        <w:adjustRightInd w:val="0"/>
        <w:spacing w:after="0" w:line="240" w:lineRule="auto"/>
        <w:rPr>
          <w:rFonts w:ascii="Times New Roman" w:hAnsi="Times New Roman" w:cs="Times New Roman"/>
          <w:sz w:val="36"/>
          <w:szCs w:val="36"/>
        </w:rPr>
      </w:pPr>
      <w:r w:rsidRPr="00BB00A7">
        <w:rPr>
          <w:rFonts w:ascii="Times New Roman" w:eastAsia="Times New Roman" w:hAnsi="Times New Roman" w:cs="Times New Roman"/>
          <w:color w:val="000000"/>
          <w:sz w:val="36"/>
          <w:szCs w:val="36"/>
        </w:rPr>
        <w:tab/>
        <w:t>•  машины, стоящие на дороге у тротуара или обочины, всегда обходи так, чтобы был хороший обзор дороги, проезжей части;</w:t>
      </w:r>
    </w:p>
    <w:p w:rsidR="003D32A7" w:rsidRPr="00BB00A7" w:rsidRDefault="003D32A7" w:rsidP="003D32A7">
      <w:pPr>
        <w:shd w:val="clear" w:color="auto" w:fill="FFFFFF"/>
        <w:autoSpaceDE w:val="0"/>
        <w:autoSpaceDN w:val="0"/>
        <w:adjustRightInd w:val="0"/>
        <w:spacing w:after="0" w:line="240" w:lineRule="auto"/>
        <w:rPr>
          <w:rFonts w:ascii="Times New Roman" w:hAnsi="Times New Roman" w:cs="Times New Roman"/>
          <w:sz w:val="36"/>
          <w:szCs w:val="36"/>
        </w:rPr>
      </w:pPr>
      <w:r w:rsidRPr="00BB00A7">
        <w:rPr>
          <w:rFonts w:ascii="Times New Roman" w:eastAsia="Times New Roman" w:hAnsi="Times New Roman" w:cs="Times New Roman"/>
          <w:color w:val="000000"/>
          <w:sz w:val="36"/>
          <w:szCs w:val="36"/>
        </w:rPr>
        <w:tab/>
        <w:t>•  трамвай всегда обходи спереди;</w:t>
      </w:r>
    </w:p>
    <w:p w:rsidR="003D32A7" w:rsidRPr="00BB00A7" w:rsidRDefault="003D32A7" w:rsidP="003D32A7">
      <w:pPr>
        <w:shd w:val="clear" w:color="auto" w:fill="FFFFFF"/>
        <w:autoSpaceDE w:val="0"/>
        <w:autoSpaceDN w:val="0"/>
        <w:adjustRightInd w:val="0"/>
        <w:spacing w:after="0" w:line="240" w:lineRule="auto"/>
        <w:rPr>
          <w:rFonts w:ascii="Times New Roman" w:hAnsi="Times New Roman" w:cs="Times New Roman"/>
          <w:sz w:val="36"/>
          <w:szCs w:val="36"/>
        </w:rPr>
      </w:pPr>
      <w:r w:rsidRPr="00BB00A7">
        <w:rPr>
          <w:rFonts w:ascii="Times New Roman" w:eastAsia="Times New Roman" w:hAnsi="Times New Roman" w:cs="Times New Roman"/>
          <w:color w:val="000000"/>
          <w:sz w:val="36"/>
          <w:szCs w:val="36"/>
        </w:rPr>
        <w:tab/>
        <w:t>•   входи в любой вид транспорта и выходи из него только тогда, когда он стоит, нельзя прыгать на ходу;</w:t>
      </w:r>
    </w:p>
    <w:p w:rsidR="003D32A7" w:rsidRPr="00BB00A7" w:rsidRDefault="003D32A7" w:rsidP="003D32A7">
      <w:pPr>
        <w:shd w:val="clear" w:color="auto" w:fill="FFFFFF"/>
        <w:autoSpaceDE w:val="0"/>
        <w:autoSpaceDN w:val="0"/>
        <w:adjustRightInd w:val="0"/>
        <w:spacing w:after="0" w:line="240" w:lineRule="auto"/>
        <w:rPr>
          <w:rFonts w:ascii="Times New Roman" w:hAnsi="Times New Roman" w:cs="Times New Roman"/>
          <w:sz w:val="36"/>
          <w:szCs w:val="36"/>
        </w:rPr>
      </w:pPr>
      <w:r w:rsidRPr="00BB00A7">
        <w:rPr>
          <w:rFonts w:ascii="Times New Roman" w:eastAsia="Times New Roman" w:hAnsi="Times New Roman" w:cs="Times New Roman"/>
          <w:color w:val="000000"/>
          <w:sz w:val="36"/>
          <w:szCs w:val="36"/>
        </w:rPr>
        <w:tab/>
        <w:t>•  не высовывайся из окна движущегося транспорта;</w:t>
      </w:r>
    </w:p>
    <w:p w:rsidR="003D32A7" w:rsidRPr="00BB00A7" w:rsidRDefault="003D32A7" w:rsidP="003D32A7">
      <w:pPr>
        <w:shd w:val="clear" w:color="auto" w:fill="FFFFFF"/>
        <w:autoSpaceDE w:val="0"/>
        <w:autoSpaceDN w:val="0"/>
        <w:adjustRightInd w:val="0"/>
        <w:spacing w:after="0" w:line="240" w:lineRule="auto"/>
        <w:rPr>
          <w:rFonts w:ascii="Times New Roman" w:hAnsi="Times New Roman" w:cs="Times New Roman"/>
          <w:sz w:val="36"/>
          <w:szCs w:val="36"/>
        </w:rPr>
      </w:pPr>
      <w:r w:rsidRPr="00BB00A7">
        <w:rPr>
          <w:rFonts w:ascii="Times New Roman" w:eastAsia="Times New Roman" w:hAnsi="Times New Roman" w:cs="Times New Roman"/>
          <w:color w:val="000000"/>
          <w:sz w:val="36"/>
          <w:szCs w:val="36"/>
        </w:rPr>
        <w:tab/>
        <w:t>•  выходи из машины только с правой стороны, когда она подъехала к тротуару или обочине дороги;</w:t>
      </w:r>
    </w:p>
    <w:p w:rsidR="003D32A7" w:rsidRPr="00BB00A7" w:rsidRDefault="003D32A7" w:rsidP="003D32A7">
      <w:pPr>
        <w:shd w:val="clear" w:color="auto" w:fill="FFFFFF"/>
        <w:autoSpaceDE w:val="0"/>
        <w:autoSpaceDN w:val="0"/>
        <w:adjustRightInd w:val="0"/>
        <w:spacing w:after="0" w:line="240" w:lineRule="auto"/>
        <w:rPr>
          <w:rFonts w:ascii="Times New Roman" w:hAnsi="Times New Roman" w:cs="Times New Roman"/>
          <w:sz w:val="36"/>
          <w:szCs w:val="36"/>
        </w:rPr>
      </w:pPr>
      <w:r w:rsidRPr="00BB00A7">
        <w:rPr>
          <w:rFonts w:ascii="Times New Roman" w:eastAsia="Times New Roman" w:hAnsi="Times New Roman" w:cs="Times New Roman"/>
          <w:color w:val="000000"/>
          <w:sz w:val="36"/>
          <w:szCs w:val="36"/>
        </w:rPr>
        <w:tab/>
        <w:t>•  не выезжай на велосипеде на проезжую часть;</w:t>
      </w:r>
    </w:p>
    <w:p w:rsidR="003D32A7" w:rsidRPr="00BB00A7" w:rsidRDefault="003D32A7" w:rsidP="003D32A7">
      <w:pPr>
        <w:shd w:val="clear" w:color="auto" w:fill="FFFFFF"/>
        <w:autoSpaceDE w:val="0"/>
        <w:autoSpaceDN w:val="0"/>
        <w:adjustRightInd w:val="0"/>
        <w:spacing w:after="0" w:line="240" w:lineRule="auto"/>
        <w:rPr>
          <w:rFonts w:ascii="Times New Roman" w:eastAsia="Times New Roman" w:hAnsi="Times New Roman" w:cs="Times New Roman"/>
          <w:color w:val="000000"/>
          <w:sz w:val="36"/>
          <w:szCs w:val="36"/>
        </w:rPr>
      </w:pPr>
      <w:r w:rsidRPr="00BB00A7">
        <w:rPr>
          <w:rFonts w:ascii="Times New Roman" w:eastAsia="Times New Roman" w:hAnsi="Times New Roman" w:cs="Times New Roman"/>
          <w:color w:val="000000"/>
          <w:sz w:val="36"/>
          <w:szCs w:val="36"/>
        </w:rPr>
        <w:tab/>
        <w:t>•   если ты потерялся на улице, не плачь, попроси прохожего взрослого или милиционера помочь тебе, назови свой адрес.</w:t>
      </w:r>
    </w:p>
    <w:p w:rsidR="003D32A7" w:rsidRDefault="003D32A7" w:rsidP="003D32A7">
      <w:pPr>
        <w:shd w:val="clear" w:color="auto" w:fill="FFFFFF"/>
        <w:autoSpaceDE w:val="0"/>
        <w:autoSpaceDN w:val="0"/>
        <w:adjustRightInd w:val="0"/>
        <w:spacing w:after="0" w:line="240" w:lineRule="auto"/>
        <w:rPr>
          <w:rFonts w:ascii="Times New Roman" w:eastAsia="Times New Roman" w:hAnsi="Times New Roman" w:cs="Times New Roman"/>
          <w:color w:val="000000"/>
          <w:sz w:val="35"/>
          <w:szCs w:val="35"/>
        </w:rPr>
      </w:pPr>
    </w:p>
    <w:p w:rsidR="000925AF" w:rsidRDefault="000925AF" w:rsidP="003D32A7">
      <w:pPr>
        <w:shd w:val="clear" w:color="auto" w:fill="FFFFFF"/>
        <w:autoSpaceDE w:val="0"/>
        <w:autoSpaceDN w:val="0"/>
        <w:adjustRightInd w:val="0"/>
        <w:spacing w:after="0" w:line="240" w:lineRule="auto"/>
        <w:rPr>
          <w:rFonts w:ascii="Times New Roman" w:eastAsia="Times New Roman" w:hAnsi="Times New Roman" w:cs="Times New Roman"/>
          <w:color w:val="000000"/>
          <w:sz w:val="35"/>
          <w:szCs w:val="35"/>
        </w:rPr>
      </w:pPr>
    </w:p>
    <w:p w:rsidR="000925AF" w:rsidRPr="007C7BF1" w:rsidRDefault="000925AF" w:rsidP="000925AF">
      <w:pPr>
        <w:shd w:val="clear" w:color="auto" w:fill="FFFFFF"/>
        <w:autoSpaceDE w:val="0"/>
        <w:autoSpaceDN w:val="0"/>
        <w:adjustRightInd w:val="0"/>
        <w:spacing w:after="0" w:line="240" w:lineRule="auto"/>
        <w:jc w:val="center"/>
        <w:rPr>
          <w:rFonts w:ascii="Bookman Old Style" w:hAnsi="Bookman Old Style" w:cs="Times New Roman"/>
          <w:sz w:val="24"/>
          <w:szCs w:val="24"/>
        </w:rPr>
      </w:pPr>
      <w:r w:rsidRPr="007C7BF1">
        <w:rPr>
          <w:rFonts w:ascii="Bookman Old Style" w:eastAsia="Times New Roman" w:hAnsi="Bookman Old Style" w:cs="Times New Roman"/>
          <w:b/>
          <w:bCs/>
          <w:color w:val="000000"/>
          <w:sz w:val="32"/>
          <w:szCs w:val="32"/>
        </w:rPr>
        <w:lastRenderedPageBreak/>
        <w:t>СЛОВА, КОТОРЫЕ ДОРЛЖЕН ЗНАТЬ РЕБЕНОК ПРИ ПОСТУПЛЕНИИ В ШКОЛУ.</w:t>
      </w:r>
      <w:r w:rsidRPr="00B8616F">
        <w:rPr>
          <w:rFonts w:ascii="Arial" w:hAnsi="Arial" w:cs="Arial"/>
          <w:noProof/>
          <w:color w:val="110EA7"/>
          <w:sz w:val="19"/>
          <w:szCs w:val="19"/>
        </w:rPr>
        <w:t xml:space="preserve"> </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color w:val="000000"/>
          <w:sz w:val="27"/>
          <w:szCs w:val="27"/>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0925AF" w:rsidRPr="007C7BF1" w:rsidRDefault="000925AF" w:rsidP="000925AF">
      <w:pPr>
        <w:shd w:val="clear" w:color="auto" w:fill="FFFFFF"/>
        <w:autoSpaceDE w:val="0"/>
        <w:autoSpaceDN w:val="0"/>
        <w:adjustRightInd w:val="0"/>
        <w:spacing w:after="0" w:line="240" w:lineRule="auto"/>
        <w:rPr>
          <w:rFonts w:ascii="Times New Roman" w:hAnsi="Times New Roman" w:cs="Times New Roman"/>
          <w:sz w:val="28"/>
          <w:szCs w:val="28"/>
        </w:rPr>
      </w:pPr>
      <w:r w:rsidRPr="007C7BF1">
        <w:rPr>
          <w:rFonts w:ascii="Times New Roman" w:eastAsia="Times New Roman" w:hAnsi="Times New Roman" w:cs="Times New Roman"/>
          <w:b/>
          <w:color w:val="000000"/>
          <w:sz w:val="28"/>
          <w:szCs w:val="28"/>
        </w:rPr>
        <w:t>УЛИЦА</w:t>
      </w:r>
      <w:r w:rsidRPr="007C7BF1">
        <w:rPr>
          <w:rFonts w:ascii="Times New Roman" w:eastAsia="Times New Roman" w:hAnsi="Times New Roman" w:cs="Times New Roman"/>
          <w:color w:val="000000"/>
          <w:sz w:val="28"/>
          <w:szCs w:val="28"/>
        </w:rPr>
        <w:t>.</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0"/>
          <w:szCs w:val="30"/>
        </w:rPr>
      </w:pP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Автодорога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Автомагистраль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Шоссе</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Проезжая часть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noProof/>
          <w:color w:val="000000"/>
          <w:sz w:val="30"/>
          <w:szCs w:val="30"/>
        </w:rPr>
        <w:drawing>
          <wp:anchor distT="0" distB="0" distL="114300" distR="114300" simplePos="0" relativeHeight="251659264" behindDoc="0" locked="0" layoutInCell="1" allowOverlap="1" wp14:anchorId="2DF3CC6C" wp14:editId="7CF61170">
            <wp:simplePos x="0" y="0"/>
            <wp:positionH relativeFrom="column">
              <wp:posOffset>4345940</wp:posOffset>
            </wp:positionH>
            <wp:positionV relativeFrom="paragraph">
              <wp:posOffset>179070</wp:posOffset>
            </wp:positionV>
            <wp:extent cx="2162175" cy="3454400"/>
            <wp:effectExtent l="19050" t="0" r="9525" b="0"/>
            <wp:wrapSquare wrapText="bothSides"/>
            <wp:docPr id="20" name="i-main-pic" descr="Картинка 183 из 19881">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183 из 19881">
                      <a:hlinkClick r:id="rId4" tgtFrame="_blank"/>
                    </pic:cNvPr>
                    <pic:cNvPicPr>
                      <a:picLocks noChangeAspect="1" noChangeArrowheads="1"/>
                    </pic:cNvPicPr>
                  </pic:nvPicPr>
                  <pic:blipFill>
                    <a:blip r:embed="rId5" cstate="print"/>
                    <a:srcRect/>
                    <a:stretch>
                      <a:fillRect/>
                    </a:stretch>
                  </pic:blipFill>
                  <pic:spPr bwMode="auto">
                    <a:xfrm>
                      <a:off x="0" y="0"/>
                      <a:ext cx="2162175" cy="3454400"/>
                    </a:xfrm>
                    <a:prstGeom prst="rect">
                      <a:avLst/>
                    </a:prstGeom>
                    <a:noFill/>
                    <a:ln w="9525">
                      <a:noFill/>
                      <a:miter lim="800000"/>
                      <a:headEnd/>
                      <a:tailEnd/>
                    </a:ln>
                  </pic:spPr>
                </pic:pic>
              </a:graphicData>
            </a:graphic>
          </wp:anchor>
        </w:drawing>
      </w:r>
      <w:r>
        <w:rPr>
          <w:rFonts w:ascii="Times New Roman" w:eastAsia="Times New Roman" w:hAnsi="Times New Roman" w:cs="Times New Roman"/>
          <w:i/>
          <w:iCs/>
          <w:color w:val="000000"/>
          <w:sz w:val="30"/>
          <w:szCs w:val="30"/>
        </w:rPr>
        <w:t>Мостовая</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Обочина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Тротуар</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Пешеходная дорожка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Пешеход</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Пассажир</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Водитель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Шофер</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Пешеходный переход</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Светофор</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Милиционер-регулировщик</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Жезл</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Перекресток</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Площадь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Железная дорога.</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b/>
          <w:bCs/>
          <w:color w:val="000000"/>
          <w:sz w:val="28"/>
          <w:szCs w:val="28"/>
        </w:rPr>
        <w:t>ТРАНСПОРТ.</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1"/>
          <w:szCs w:val="31"/>
        </w:rPr>
      </w:pP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1"/>
          <w:szCs w:val="31"/>
        </w:rPr>
        <w:t>Грузовой транспорт</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Пассажирский транспорт</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Автобус</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Троллейбус</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Трамвай</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Велосипед,  мотоцикл</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Мопед, легковой автомобиль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Грузовая машина, грузовик</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Самосвал</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Бульдозер</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Экскаватор</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Бетономешалка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Трактор</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Цистерна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Снегоуборочная машина</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0"/>
          <w:szCs w:val="30"/>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0"/>
          <w:szCs w:val="30"/>
        </w:rPr>
      </w:pP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Скорая помощь</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0"/>
          <w:szCs w:val="30"/>
        </w:rPr>
      </w:pPr>
      <w:r>
        <w:rPr>
          <w:rFonts w:ascii="Times New Roman" w:eastAsia="Times New Roman" w:hAnsi="Times New Roman" w:cs="Times New Roman"/>
          <w:i/>
          <w:iCs/>
          <w:color w:val="000000"/>
          <w:sz w:val="30"/>
          <w:szCs w:val="30"/>
        </w:rPr>
        <w:t>Пожарная машина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Пожарная машина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noProof/>
          <w:color w:val="000000"/>
          <w:sz w:val="30"/>
          <w:szCs w:val="30"/>
        </w:rPr>
        <w:drawing>
          <wp:anchor distT="0" distB="0" distL="114300" distR="114300" simplePos="0" relativeHeight="251661312" behindDoc="0" locked="0" layoutInCell="1" allowOverlap="1" wp14:anchorId="24B158A5" wp14:editId="42A28363">
            <wp:simplePos x="0" y="0"/>
            <wp:positionH relativeFrom="column">
              <wp:posOffset>3695065</wp:posOffset>
            </wp:positionH>
            <wp:positionV relativeFrom="paragraph">
              <wp:posOffset>68580</wp:posOffset>
            </wp:positionV>
            <wp:extent cx="2393950" cy="3448050"/>
            <wp:effectExtent l="0" t="0" r="6350" b="0"/>
            <wp:wrapSquare wrapText="bothSides"/>
            <wp:docPr id="29" name="i-main-pic" descr="Картинка 589 из 19881">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589 из 19881">
                      <a:hlinkClick r:id="rId6" tgtFrame="_blank"/>
                    </pic:cNvPr>
                    <pic:cNvPicPr>
                      <a:picLocks noChangeAspect="1" noChangeArrowheads="1"/>
                    </pic:cNvPicPr>
                  </pic:nvPicPr>
                  <pic:blipFill>
                    <a:blip r:embed="rId7" cstate="print"/>
                    <a:srcRect/>
                    <a:stretch>
                      <a:fillRect/>
                    </a:stretch>
                  </pic:blipFill>
                  <pic:spPr bwMode="auto">
                    <a:xfrm>
                      <a:off x="0" y="0"/>
                      <a:ext cx="2393950" cy="3448050"/>
                    </a:xfrm>
                    <a:prstGeom prst="rect">
                      <a:avLst/>
                    </a:prstGeom>
                    <a:noFill/>
                    <a:ln w="9525">
                      <a:noFill/>
                      <a:miter lim="800000"/>
                      <a:headEnd/>
                      <a:tailEnd/>
                    </a:ln>
                  </pic:spPr>
                </pic:pic>
              </a:graphicData>
            </a:graphic>
          </wp:anchor>
        </w:drawing>
      </w:r>
      <w:r>
        <w:rPr>
          <w:rFonts w:ascii="Times New Roman" w:eastAsia="Times New Roman" w:hAnsi="Times New Roman" w:cs="Times New Roman"/>
          <w:i/>
          <w:iCs/>
          <w:color w:val="000000"/>
          <w:sz w:val="33"/>
          <w:szCs w:val="33"/>
        </w:rPr>
        <w:t>Ветеринарная помощь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Машина ДПС</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Милиция</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Маячок</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Звуковой сигнал</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Сирена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Кузов автомобиля</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Прицеп</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Капот</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Фара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Тормоз</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Педаль тормоза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1"/>
          <w:szCs w:val="31"/>
        </w:rPr>
        <w:t>Мотор автомобиля</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1"/>
          <w:szCs w:val="31"/>
        </w:rPr>
        <w:t>Руль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1"/>
          <w:szCs w:val="31"/>
        </w:rPr>
        <w:t>Гусеницы экскаватора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1"/>
          <w:szCs w:val="31"/>
        </w:rPr>
        <w:t>Трос</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0925AF" w:rsidRPr="007C7BF1" w:rsidRDefault="000925AF" w:rsidP="000925AF">
      <w:pPr>
        <w:shd w:val="clear" w:color="auto" w:fill="FFFFFF"/>
        <w:autoSpaceDE w:val="0"/>
        <w:autoSpaceDN w:val="0"/>
        <w:adjustRightInd w:val="0"/>
        <w:spacing w:after="0" w:line="240" w:lineRule="auto"/>
        <w:rPr>
          <w:rFonts w:ascii="Times New Roman" w:hAnsi="Times New Roman" w:cs="Times New Roman"/>
          <w:b/>
          <w:sz w:val="28"/>
          <w:szCs w:val="28"/>
        </w:rPr>
      </w:pPr>
      <w:r w:rsidRPr="007C7BF1">
        <w:rPr>
          <w:rFonts w:ascii="Times New Roman" w:eastAsia="Times New Roman" w:hAnsi="Times New Roman" w:cs="Times New Roman"/>
          <w:b/>
          <w:color w:val="000000"/>
          <w:sz w:val="28"/>
          <w:szCs w:val="28"/>
        </w:rPr>
        <w:t>ДОРОЖНЫЕ  ЗНАКИ.</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3"/>
          <w:szCs w:val="33"/>
        </w:rPr>
      </w:pP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Железнодорожный переезд без шлагбаума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Пешеходный переход</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Дети</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Пункт питания</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Движение запрещено</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1"/>
          <w:szCs w:val="31"/>
        </w:rPr>
        <w:t>Остановка автобуса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1"/>
          <w:szCs w:val="31"/>
        </w:rPr>
        <w:t>Остановка троллейбуса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1"/>
          <w:szCs w:val="31"/>
        </w:rPr>
        <w:t>Опасные повороты</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Поворот (налево, направо)</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Одностороннее движение</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Место стоянки</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Пункт первой медицинской помощи</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Техобслуживание</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АЗС</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Объезд</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color w:val="000000"/>
          <w:sz w:val="30"/>
          <w:szCs w:val="30"/>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color w:val="000000"/>
          <w:sz w:val="30"/>
          <w:szCs w:val="30"/>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color w:val="000000"/>
          <w:sz w:val="30"/>
          <w:szCs w:val="30"/>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color w:val="000000"/>
          <w:sz w:val="30"/>
          <w:szCs w:val="30"/>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color w:val="000000"/>
          <w:sz w:val="30"/>
          <w:szCs w:val="30"/>
        </w:rPr>
      </w:pPr>
    </w:p>
    <w:p w:rsidR="000925AF" w:rsidRPr="007C7BF1" w:rsidRDefault="000925AF" w:rsidP="000925AF">
      <w:pPr>
        <w:shd w:val="clear" w:color="auto" w:fill="FFFFFF"/>
        <w:autoSpaceDE w:val="0"/>
        <w:autoSpaceDN w:val="0"/>
        <w:adjustRightInd w:val="0"/>
        <w:spacing w:after="0" w:line="240" w:lineRule="auto"/>
        <w:rPr>
          <w:rFonts w:ascii="Times New Roman" w:hAnsi="Times New Roman" w:cs="Times New Roman"/>
          <w:b/>
          <w:sz w:val="24"/>
          <w:szCs w:val="24"/>
        </w:rPr>
      </w:pPr>
      <w:r w:rsidRPr="007C7BF1">
        <w:rPr>
          <w:rFonts w:ascii="Times New Roman" w:eastAsia="Times New Roman" w:hAnsi="Times New Roman" w:cs="Times New Roman"/>
          <w:b/>
          <w:color w:val="000000"/>
          <w:sz w:val="30"/>
          <w:szCs w:val="30"/>
        </w:rPr>
        <w:t>ДЕЙСТВИЯ</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1"/>
          <w:szCs w:val="31"/>
        </w:rPr>
      </w:pP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1"/>
          <w:szCs w:val="31"/>
        </w:rPr>
        <w:t>Идти</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1"/>
          <w:szCs w:val="31"/>
        </w:rPr>
        <w:t>Ехать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Остановиться</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Буксировать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Тормозить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Обгонять</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3"/>
          <w:szCs w:val="33"/>
        </w:rPr>
      </w:pPr>
      <w:r>
        <w:rPr>
          <w:rFonts w:ascii="Times New Roman" w:eastAsia="Times New Roman" w:hAnsi="Times New Roman" w:cs="Times New Roman"/>
          <w:i/>
          <w:iCs/>
          <w:color w:val="000000"/>
          <w:sz w:val="33"/>
          <w:szCs w:val="33"/>
        </w:rPr>
        <w:t>Сталкиваться</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2"/>
          <w:szCs w:val="32"/>
        </w:rPr>
        <w:t>Соблюдать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2"/>
          <w:szCs w:val="32"/>
        </w:rPr>
        <w:t>Поворачивать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2"/>
          <w:szCs w:val="32"/>
        </w:rPr>
        <w:t>Возить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2"/>
          <w:szCs w:val="32"/>
        </w:rPr>
        <w:t>Перевозить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2"/>
          <w:szCs w:val="32"/>
        </w:rPr>
        <w:t>Ремонтировать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2"/>
          <w:szCs w:val="32"/>
        </w:rPr>
        <w:t>Чинить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2"/>
          <w:szCs w:val="32"/>
        </w:rPr>
        <w:t>Заправлять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2"/>
          <w:szCs w:val="32"/>
        </w:rPr>
        <w:t>Регулировать</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2"/>
          <w:szCs w:val="32"/>
        </w:rPr>
      </w:pPr>
      <w:r>
        <w:rPr>
          <w:rFonts w:ascii="Times New Roman" w:eastAsia="Times New Roman" w:hAnsi="Times New Roman" w:cs="Times New Roman"/>
          <w:i/>
          <w:iCs/>
          <w:color w:val="000000"/>
          <w:sz w:val="32"/>
          <w:szCs w:val="32"/>
        </w:rPr>
        <w:t>Подчиняться (сигналу светофора)</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2"/>
          <w:szCs w:val="32"/>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2"/>
          <w:szCs w:val="32"/>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2"/>
          <w:szCs w:val="32"/>
        </w:rPr>
      </w:pPr>
      <w:r w:rsidRPr="00B8616F">
        <w:rPr>
          <w:rFonts w:ascii="Times New Roman" w:eastAsia="Times New Roman" w:hAnsi="Times New Roman" w:cs="Times New Roman"/>
          <w:i/>
          <w:iCs/>
          <w:noProof/>
          <w:color w:val="000000"/>
          <w:sz w:val="32"/>
          <w:szCs w:val="32"/>
        </w:rPr>
        <w:drawing>
          <wp:anchor distT="0" distB="0" distL="114300" distR="114300" simplePos="0" relativeHeight="251660288" behindDoc="0" locked="0" layoutInCell="1" allowOverlap="1" wp14:anchorId="2681B7D9" wp14:editId="5976CD88">
            <wp:simplePos x="0" y="0"/>
            <wp:positionH relativeFrom="column">
              <wp:posOffset>1717040</wp:posOffset>
            </wp:positionH>
            <wp:positionV relativeFrom="paragraph">
              <wp:posOffset>-3175</wp:posOffset>
            </wp:positionV>
            <wp:extent cx="3038475" cy="3810000"/>
            <wp:effectExtent l="19050" t="0" r="9525" b="0"/>
            <wp:wrapSquare wrapText="bothSides"/>
            <wp:docPr id="21" name="i-main-pic" descr="Картинка 23 из 19881">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23 из 19881">
                      <a:hlinkClick r:id="rId8" tgtFrame="_blank"/>
                    </pic:cNvPr>
                    <pic:cNvPicPr>
                      <a:picLocks noChangeAspect="1" noChangeArrowheads="1"/>
                    </pic:cNvPicPr>
                  </pic:nvPicPr>
                  <pic:blipFill>
                    <a:blip r:embed="rId9" cstate="print"/>
                    <a:srcRect/>
                    <a:stretch>
                      <a:fillRect/>
                    </a:stretch>
                  </pic:blipFill>
                  <pic:spPr bwMode="auto">
                    <a:xfrm>
                      <a:off x="0" y="0"/>
                      <a:ext cx="3038475" cy="3810000"/>
                    </a:xfrm>
                    <a:prstGeom prst="rect">
                      <a:avLst/>
                    </a:prstGeom>
                    <a:noFill/>
                    <a:ln w="9525">
                      <a:noFill/>
                      <a:miter lim="800000"/>
                      <a:headEnd/>
                      <a:tailEnd/>
                    </a:ln>
                  </pic:spPr>
                </pic:pic>
              </a:graphicData>
            </a:graphic>
          </wp:anchor>
        </w:drawing>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2"/>
          <w:szCs w:val="32"/>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2"/>
          <w:szCs w:val="32"/>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eastAsia="Times New Roman" w:hAnsi="Times New Roman" w:cs="Times New Roman"/>
          <w:b/>
          <w:bCs/>
          <w:color w:val="000000"/>
          <w:sz w:val="34"/>
          <w:szCs w:val="34"/>
        </w:rPr>
        <w:t>ЧТО    МОЖНО    ПОЧИТАТЬ    ДЕТЯМ</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9"/>
          <w:szCs w:val="29"/>
        </w:rPr>
        <w:t xml:space="preserve">1.    </w:t>
      </w:r>
      <w:r>
        <w:rPr>
          <w:rFonts w:ascii="Times New Roman" w:eastAsia="Times New Roman" w:hAnsi="Times New Roman" w:cs="Times New Roman"/>
          <w:b/>
          <w:bCs/>
          <w:color w:val="000000"/>
          <w:sz w:val="29"/>
          <w:szCs w:val="29"/>
        </w:rPr>
        <w:t>Берестов В. «Стоял ученик на развилке дорог...».</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9"/>
          <w:szCs w:val="29"/>
        </w:rPr>
        <w:t xml:space="preserve">2.    </w:t>
      </w:r>
      <w:r>
        <w:rPr>
          <w:rFonts w:ascii="Times New Roman" w:eastAsia="Times New Roman" w:hAnsi="Times New Roman" w:cs="Times New Roman"/>
          <w:b/>
          <w:bCs/>
          <w:color w:val="000000"/>
          <w:sz w:val="29"/>
          <w:szCs w:val="29"/>
        </w:rPr>
        <w:t>Драгунский В. «На Садовой большое движение».</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9"/>
          <w:szCs w:val="29"/>
        </w:rPr>
        <w:t xml:space="preserve">3.    </w:t>
      </w:r>
      <w:r>
        <w:rPr>
          <w:rFonts w:ascii="Times New Roman" w:eastAsia="Times New Roman" w:hAnsi="Times New Roman" w:cs="Times New Roman"/>
          <w:b/>
          <w:bCs/>
          <w:color w:val="000000"/>
          <w:sz w:val="29"/>
          <w:szCs w:val="29"/>
        </w:rPr>
        <w:t>Житков Б. «Что я увидел».</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9"/>
          <w:szCs w:val="29"/>
        </w:rPr>
        <w:t xml:space="preserve">4.    </w:t>
      </w:r>
      <w:proofErr w:type="spellStart"/>
      <w:r>
        <w:rPr>
          <w:rFonts w:ascii="Times New Roman" w:eastAsia="Times New Roman" w:hAnsi="Times New Roman" w:cs="Times New Roman"/>
          <w:b/>
          <w:bCs/>
          <w:color w:val="000000"/>
          <w:sz w:val="29"/>
          <w:szCs w:val="29"/>
        </w:rPr>
        <w:t>Жичка</w:t>
      </w:r>
      <w:proofErr w:type="spellEnd"/>
      <w:r>
        <w:rPr>
          <w:rFonts w:ascii="Times New Roman" w:eastAsia="Times New Roman" w:hAnsi="Times New Roman" w:cs="Times New Roman"/>
          <w:b/>
          <w:bCs/>
          <w:color w:val="000000"/>
          <w:sz w:val="29"/>
          <w:szCs w:val="29"/>
        </w:rPr>
        <w:t xml:space="preserve"> Ф. «Улица моя».</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9"/>
          <w:szCs w:val="29"/>
        </w:rPr>
        <w:t xml:space="preserve">5.    </w:t>
      </w:r>
      <w:proofErr w:type="spellStart"/>
      <w:r>
        <w:rPr>
          <w:rFonts w:ascii="Times New Roman" w:eastAsia="Times New Roman" w:hAnsi="Times New Roman" w:cs="Times New Roman"/>
          <w:b/>
          <w:bCs/>
          <w:color w:val="000000"/>
          <w:sz w:val="29"/>
          <w:szCs w:val="29"/>
        </w:rPr>
        <w:t>Завойская</w:t>
      </w:r>
      <w:proofErr w:type="spellEnd"/>
      <w:r>
        <w:rPr>
          <w:rFonts w:ascii="Times New Roman" w:eastAsia="Times New Roman" w:hAnsi="Times New Roman" w:cs="Times New Roman"/>
          <w:b/>
          <w:bCs/>
          <w:color w:val="000000"/>
          <w:sz w:val="29"/>
          <w:szCs w:val="29"/>
        </w:rPr>
        <w:t xml:space="preserve"> К. «Ехал странный пассажир».</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30"/>
          <w:szCs w:val="30"/>
        </w:rPr>
        <w:t xml:space="preserve">6.    </w:t>
      </w:r>
      <w:proofErr w:type="spellStart"/>
      <w:r>
        <w:rPr>
          <w:rFonts w:ascii="Times New Roman" w:eastAsia="Times New Roman" w:hAnsi="Times New Roman" w:cs="Times New Roman"/>
          <w:b/>
          <w:bCs/>
          <w:color w:val="000000"/>
          <w:sz w:val="30"/>
          <w:szCs w:val="30"/>
        </w:rPr>
        <w:t>Известкова</w:t>
      </w:r>
      <w:proofErr w:type="spellEnd"/>
      <w:r>
        <w:rPr>
          <w:rFonts w:ascii="Times New Roman" w:eastAsia="Times New Roman" w:hAnsi="Times New Roman" w:cs="Times New Roman"/>
          <w:b/>
          <w:bCs/>
          <w:color w:val="000000"/>
          <w:sz w:val="30"/>
          <w:szCs w:val="30"/>
        </w:rPr>
        <w:t xml:space="preserve"> Н. «Штаб «светофор».</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30"/>
          <w:szCs w:val="30"/>
        </w:rPr>
        <w:t xml:space="preserve">7.    </w:t>
      </w:r>
      <w:proofErr w:type="spellStart"/>
      <w:r>
        <w:rPr>
          <w:rFonts w:ascii="Times New Roman" w:eastAsia="Times New Roman" w:hAnsi="Times New Roman" w:cs="Times New Roman"/>
          <w:b/>
          <w:bCs/>
          <w:color w:val="000000"/>
          <w:sz w:val="30"/>
          <w:szCs w:val="30"/>
        </w:rPr>
        <w:t>Капустикян</w:t>
      </w:r>
      <w:proofErr w:type="spellEnd"/>
      <w:r>
        <w:rPr>
          <w:rFonts w:ascii="Times New Roman" w:eastAsia="Times New Roman" w:hAnsi="Times New Roman" w:cs="Times New Roman"/>
          <w:b/>
          <w:bCs/>
          <w:color w:val="000000"/>
          <w:sz w:val="30"/>
          <w:szCs w:val="30"/>
        </w:rPr>
        <w:t xml:space="preserve"> С. «Посиди, послушай».</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9"/>
          <w:szCs w:val="29"/>
        </w:rPr>
        <w:t xml:space="preserve">8.    </w:t>
      </w:r>
      <w:proofErr w:type="spellStart"/>
      <w:r>
        <w:rPr>
          <w:rFonts w:ascii="Times New Roman" w:eastAsia="Times New Roman" w:hAnsi="Times New Roman" w:cs="Times New Roman"/>
          <w:b/>
          <w:bCs/>
          <w:color w:val="000000"/>
          <w:sz w:val="29"/>
          <w:szCs w:val="29"/>
        </w:rPr>
        <w:t>Кобина</w:t>
      </w:r>
      <w:proofErr w:type="spellEnd"/>
      <w:r>
        <w:rPr>
          <w:rFonts w:ascii="Times New Roman" w:eastAsia="Times New Roman" w:hAnsi="Times New Roman" w:cs="Times New Roman"/>
          <w:b/>
          <w:bCs/>
          <w:color w:val="000000"/>
          <w:sz w:val="29"/>
          <w:szCs w:val="29"/>
        </w:rPr>
        <w:t xml:space="preserve"> И. «Дошкольникам о технике».</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9"/>
          <w:szCs w:val="29"/>
        </w:rPr>
      </w:pPr>
      <w:r>
        <w:rPr>
          <w:rFonts w:ascii="Times New Roman" w:hAnsi="Times New Roman" w:cs="Times New Roman"/>
          <w:b/>
          <w:bCs/>
          <w:color w:val="000000"/>
          <w:sz w:val="29"/>
          <w:szCs w:val="29"/>
        </w:rPr>
        <w:t xml:space="preserve">9.  </w:t>
      </w:r>
      <w:r>
        <w:rPr>
          <w:rFonts w:ascii="Times New Roman" w:eastAsia="Times New Roman" w:hAnsi="Times New Roman" w:cs="Times New Roman"/>
          <w:b/>
          <w:bCs/>
          <w:color w:val="000000"/>
          <w:sz w:val="29"/>
          <w:szCs w:val="29"/>
        </w:rPr>
        <w:t xml:space="preserve">Лунин В. «Я - поезд», «Будущий летчик». </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9"/>
          <w:szCs w:val="29"/>
        </w:rPr>
      </w:pPr>
      <w:r>
        <w:rPr>
          <w:rFonts w:ascii="Times New Roman" w:eastAsia="Times New Roman" w:hAnsi="Times New Roman" w:cs="Times New Roman"/>
          <w:b/>
          <w:bCs/>
          <w:color w:val="000000"/>
          <w:sz w:val="29"/>
          <w:szCs w:val="29"/>
        </w:rPr>
        <w:t xml:space="preserve">10. Маршак С. «Мяч», «Автобус номер двадцать шесть». </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b/>
          <w:bCs/>
          <w:color w:val="000000"/>
          <w:sz w:val="29"/>
          <w:szCs w:val="29"/>
        </w:rPr>
        <w:t>11. Михалков С. «Одна рифма», «Велосипедист», «Дядя Степа-милиционер», «Гололед».</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9"/>
          <w:szCs w:val="29"/>
        </w:rPr>
        <w:t xml:space="preserve">12. </w:t>
      </w:r>
      <w:proofErr w:type="spellStart"/>
      <w:r>
        <w:rPr>
          <w:rFonts w:ascii="Times New Roman" w:eastAsia="Times New Roman" w:hAnsi="Times New Roman" w:cs="Times New Roman"/>
          <w:b/>
          <w:bCs/>
          <w:color w:val="000000"/>
          <w:sz w:val="29"/>
          <w:szCs w:val="29"/>
        </w:rPr>
        <w:t>Могутин</w:t>
      </w:r>
      <w:proofErr w:type="spellEnd"/>
      <w:r>
        <w:rPr>
          <w:rFonts w:ascii="Times New Roman" w:eastAsia="Times New Roman" w:hAnsi="Times New Roman" w:cs="Times New Roman"/>
          <w:b/>
          <w:bCs/>
          <w:color w:val="000000"/>
          <w:sz w:val="29"/>
          <w:szCs w:val="29"/>
        </w:rPr>
        <w:t xml:space="preserve"> Ю. «Ты идешь по улице».</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9"/>
          <w:szCs w:val="29"/>
        </w:rPr>
        <w:t xml:space="preserve">13. </w:t>
      </w:r>
      <w:proofErr w:type="spellStart"/>
      <w:r>
        <w:rPr>
          <w:rFonts w:ascii="Times New Roman" w:eastAsia="Times New Roman" w:hAnsi="Times New Roman" w:cs="Times New Roman"/>
          <w:b/>
          <w:bCs/>
          <w:color w:val="000000"/>
          <w:sz w:val="29"/>
          <w:szCs w:val="29"/>
        </w:rPr>
        <w:t>Пишумов</w:t>
      </w:r>
      <w:proofErr w:type="spellEnd"/>
      <w:r>
        <w:rPr>
          <w:rFonts w:ascii="Times New Roman" w:eastAsia="Times New Roman" w:hAnsi="Times New Roman" w:cs="Times New Roman"/>
          <w:b/>
          <w:bCs/>
          <w:color w:val="000000"/>
          <w:sz w:val="29"/>
          <w:szCs w:val="29"/>
        </w:rPr>
        <w:t xml:space="preserve"> Я. «Мы по городу идем», «Это улица моя».</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9"/>
          <w:szCs w:val="29"/>
        </w:rPr>
        <w:t xml:space="preserve">14. </w:t>
      </w:r>
      <w:r>
        <w:rPr>
          <w:rFonts w:ascii="Times New Roman" w:eastAsia="Times New Roman" w:hAnsi="Times New Roman" w:cs="Times New Roman"/>
          <w:b/>
          <w:bCs/>
          <w:color w:val="000000"/>
          <w:sz w:val="29"/>
          <w:szCs w:val="29"/>
        </w:rPr>
        <w:t>Пшеничных С. «По дороге мчат машины...».</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9"/>
          <w:szCs w:val="29"/>
        </w:rPr>
        <w:t xml:space="preserve">15. </w:t>
      </w:r>
      <w:proofErr w:type="spellStart"/>
      <w:r>
        <w:rPr>
          <w:rFonts w:ascii="Times New Roman" w:eastAsia="Times New Roman" w:hAnsi="Times New Roman" w:cs="Times New Roman"/>
          <w:b/>
          <w:bCs/>
          <w:color w:val="000000"/>
          <w:sz w:val="29"/>
          <w:szCs w:val="29"/>
        </w:rPr>
        <w:t>Токмакова</w:t>
      </w:r>
      <w:proofErr w:type="spellEnd"/>
      <w:r>
        <w:rPr>
          <w:rFonts w:ascii="Times New Roman" w:eastAsia="Times New Roman" w:hAnsi="Times New Roman" w:cs="Times New Roman"/>
          <w:b/>
          <w:bCs/>
          <w:color w:val="000000"/>
          <w:sz w:val="29"/>
          <w:szCs w:val="29"/>
        </w:rPr>
        <w:t xml:space="preserve"> И. «На лошадке ехали...» Песенка.</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r>
        <w:rPr>
          <w:rFonts w:ascii="Times New Roman" w:hAnsi="Times New Roman" w:cs="Times New Roman"/>
          <w:b/>
          <w:bCs/>
          <w:color w:val="000000"/>
          <w:sz w:val="28"/>
          <w:szCs w:val="28"/>
        </w:rPr>
        <w:t xml:space="preserve">16. </w:t>
      </w:r>
      <w:r>
        <w:rPr>
          <w:rFonts w:ascii="Times New Roman" w:eastAsia="Times New Roman" w:hAnsi="Times New Roman" w:cs="Times New Roman"/>
          <w:b/>
          <w:bCs/>
          <w:color w:val="000000"/>
          <w:sz w:val="28"/>
          <w:szCs w:val="28"/>
        </w:rPr>
        <w:t xml:space="preserve">Цыферов Г. «Сказки на колесах». </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b/>
          <w:bCs/>
          <w:color w:val="000000"/>
          <w:sz w:val="28"/>
          <w:szCs w:val="28"/>
        </w:rPr>
        <w:t xml:space="preserve">17. </w:t>
      </w:r>
      <w:proofErr w:type="spellStart"/>
      <w:r>
        <w:rPr>
          <w:rFonts w:ascii="Times New Roman" w:eastAsia="Times New Roman" w:hAnsi="Times New Roman" w:cs="Times New Roman"/>
          <w:b/>
          <w:bCs/>
          <w:color w:val="000000"/>
          <w:sz w:val="28"/>
          <w:szCs w:val="28"/>
        </w:rPr>
        <w:t>Барто</w:t>
      </w:r>
      <w:proofErr w:type="spellEnd"/>
      <w:r>
        <w:rPr>
          <w:rFonts w:ascii="Times New Roman" w:eastAsia="Times New Roman" w:hAnsi="Times New Roman" w:cs="Times New Roman"/>
          <w:b/>
          <w:bCs/>
          <w:color w:val="000000"/>
          <w:sz w:val="28"/>
          <w:szCs w:val="28"/>
        </w:rPr>
        <w:t xml:space="preserve"> А. «</w:t>
      </w:r>
      <w:proofErr w:type="spellStart"/>
      <w:r>
        <w:rPr>
          <w:rFonts w:ascii="Times New Roman" w:eastAsia="Times New Roman" w:hAnsi="Times New Roman" w:cs="Times New Roman"/>
          <w:b/>
          <w:bCs/>
          <w:color w:val="000000"/>
          <w:sz w:val="28"/>
          <w:szCs w:val="28"/>
        </w:rPr>
        <w:t>Любочка</w:t>
      </w:r>
      <w:proofErr w:type="spellEnd"/>
      <w:r>
        <w:rPr>
          <w:rFonts w:ascii="Times New Roman" w:eastAsia="Times New Roman" w:hAnsi="Times New Roman" w:cs="Times New Roman"/>
          <w:b/>
          <w:bCs/>
          <w:color w:val="000000"/>
          <w:sz w:val="28"/>
          <w:szCs w:val="28"/>
        </w:rPr>
        <w:t>».</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color w:val="000000"/>
          <w:sz w:val="29"/>
          <w:szCs w:val="29"/>
        </w:rPr>
      </w:pP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p>
    <w:p w:rsidR="000925AF" w:rsidRDefault="000925AF" w:rsidP="000925AF">
      <w:pPr>
        <w:shd w:val="clear" w:color="auto" w:fill="FFFFFF"/>
        <w:autoSpaceDE w:val="0"/>
        <w:autoSpaceDN w:val="0"/>
        <w:adjustRightInd w:val="0"/>
        <w:spacing w:after="0" w:line="240" w:lineRule="auto"/>
        <w:jc w:val="center"/>
        <w:rPr>
          <w:b/>
          <w:bCs/>
          <w:color w:val="FF0000"/>
          <w:sz w:val="28"/>
          <w:szCs w:val="28"/>
        </w:rPr>
      </w:pPr>
      <w:r w:rsidRPr="00ED43DF">
        <w:rPr>
          <w:rFonts w:ascii="Times New Roman" w:hAnsi="Times New Roman" w:cs="Times New Roman"/>
          <w:noProof/>
          <w:sz w:val="24"/>
          <w:szCs w:val="24"/>
        </w:rPr>
        <w:drawing>
          <wp:inline distT="0" distB="0" distL="0" distR="0" wp14:anchorId="3DB7C21C" wp14:editId="4D9E6EA2">
            <wp:extent cx="4156157" cy="3009900"/>
            <wp:effectExtent l="19050" t="0" r="0" b="0"/>
            <wp:docPr id="17" name="i-main-pic" descr="Картинка 5 из 19881">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5 из 19881">
                      <a:hlinkClick r:id="rId10" tgtFrame="_blank"/>
                    </pic:cNvPr>
                    <pic:cNvPicPr>
                      <a:picLocks noChangeAspect="1" noChangeArrowheads="1"/>
                    </pic:cNvPicPr>
                  </pic:nvPicPr>
                  <pic:blipFill>
                    <a:blip r:embed="rId11" cstate="print"/>
                    <a:srcRect/>
                    <a:stretch>
                      <a:fillRect/>
                    </a:stretch>
                  </pic:blipFill>
                  <pic:spPr bwMode="auto">
                    <a:xfrm>
                      <a:off x="0" y="0"/>
                      <a:ext cx="4156157" cy="3009900"/>
                    </a:xfrm>
                    <a:prstGeom prst="rect">
                      <a:avLst/>
                    </a:prstGeom>
                    <a:noFill/>
                    <a:ln w="9525">
                      <a:noFill/>
                      <a:miter lim="800000"/>
                      <a:headEnd/>
                      <a:tailEnd/>
                    </a:ln>
                  </pic:spPr>
                </pic:pic>
              </a:graphicData>
            </a:graphic>
          </wp:inline>
        </w:drawing>
      </w:r>
      <w:r>
        <w:rPr>
          <w:b/>
          <w:bCs/>
          <w:color w:val="FF0000"/>
          <w:sz w:val="28"/>
          <w:szCs w:val="28"/>
        </w:rPr>
        <w:t xml:space="preserve">   </w:t>
      </w:r>
      <w:r w:rsidRPr="005939B6">
        <w:rPr>
          <w:b/>
          <w:bCs/>
          <w:color w:val="FF0000"/>
          <w:sz w:val="28"/>
          <w:szCs w:val="28"/>
        </w:rPr>
        <w:t xml:space="preserve"> </w:t>
      </w:r>
    </w:p>
    <w:p w:rsidR="000925AF" w:rsidRDefault="000925AF" w:rsidP="000925AF">
      <w:pPr>
        <w:spacing w:after="0" w:line="240" w:lineRule="auto"/>
        <w:jc w:val="center"/>
        <w:rPr>
          <w:b/>
          <w:bCs/>
          <w:color w:val="FF0000"/>
          <w:sz w:val="28"/>
          <w:szCs w:val="28"/>
        </w:rPr>
      </w:pPr>
    </w:p>
    <w:p w:rsidR="000925AF" w:rsidRDefault="000925AF" w:rsidP="000925AF">
      <w:pPr>
        <w:spacing w:after="0" w:line="240" w:lineRule="auto"/>
        <w:jc w:val="center"/>
        <w:rPr>
          <w:b/>
          <w:bCs/>
          <w:color w:val="FF0000"/>
          <w:sz w:val="28"/>
          <w:szCs w:val="28"/>
        </w:rPr>
      </w:pPr>
    </w:p>
    <w:p w:rsidR="000925AF" w:rsidRDefault="000925AF" w:rsidP="000925AF">
      <w:pPr>
        <w:spacing w:after="0" w:line="240" w:lineRule="auto"/>
        <w:jc w:val="center"/>
        <w:rPr>
          <w:b/>
          <w:bCs/>
          <w:color w:val="FF0000"/>
          <w:sz w:val="28"/>
          <w:szCs w:val="28"/>
        </w:rPr>
      </w:pPr>
    </w:p>
    <w:p w:rsidR="000925AF" w:rsidRDefault="000925AF" w:rsidP="003D32A7">
      <w:pPr>
        <w:shd w:val="clear" w:color="auto" w:fill="FFFFFF"/>
        <w:autoSpaceDE w:val="0"/>
        <w:autoSpaceDN w:val="0"/>
        <w:adjustRightInd w:val="0"/>
        <w:spacing w:after="0" w:line="240" w:lineRule="auto"/>
        <w:rPr>
          <w:rFonts w:ascii="Times New Roman" w:eastAsia="Times New Roman" w:hAnsi="Times New Roman" w:cs="Times New Roman"/>
          <w:color w:val="000000"/>
          <w:sz w:val="35"/>
          <w:szCs w:val="35"/>
        </w:rPr>
      </w:pPr>
    </w:p>
    <w:p w:rsidR="00D72C30" w:rsidRDefault="00D72C30"/>
    <w:sectPr w:rsidR="00D72C30" w:rsidSect="003D32A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014"/>
    <w:rsid w:val="000925AF"/>
    <w:rsid w:val="003D32A7"/>
    <w:rsid w:val="00AF3409"/>
    <w:rsid w:val="00C51D94"/>
    <w:rsid w:val="00D31014"/>
    <w:rsid w:val="00D72C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AF0635-228C-4F23-BF3F-06D6C45A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2A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25A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925AF"/>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elancehunt.com/profile/snippet/9312/Pravila_lico.jp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omir.ucoz.ru/_1_1.JPG" TargetMode="External"/><Relationship Id="rId11" Type="http://schemas.openxmlformats.org/officeDocument/2006/relationships/image" Target="media/image4.jpeg"/><Relationship Id="rId5" Type="http://schemas.openxmlformats.org/officeDocument/2006/relationships/image" Target="media/image1.png"/><Relationship Id="rId10" Type="http://schemas.openxmlformats.org/officeDocument/2006/relationships/hyperlink" Target="http://rweek.ru/up/news/img/eBuwFQ7s5Nu6e57nzAywnv3l61Z4g1KY.jpg" TargetMode="External"/><Relationship Id="rId4" Type="http://schemas.openxmlformats.org/officeDocument/2006/relationships/hyperlink" Target="http://900igr.net/datai/chelovek/PDD-1.files/0002-003-Dorogie-deti.png" TargetMode="Externa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566</Words>
  <Characters>3232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user</cp:lastModifiedBy>
  <cp:revision>2</cp:revision>
  <dcterms:created xsi:type="dcterms:W3CDTF">2023-06-06T04:29:00Z</dcterms:created>
  <dcterms:modified xsi:type="dcterms:W3CDTF">2023-06-06T04:29:00Z</dcterms:modified>
</cp:coreProperties>
</file>