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2448560" cy="2374900"/>
            <wp:effectExtent l="0" t="0" r="8890" b="635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3" r="1390" b="7443"/>
                    <a:stretch/>
                  </pic:blipFill>
                  <pic:spPr bwMode="auto">
                    <a:xfrm>
                      <a:off x="0" y="0"/>
                      <a:ext cx="24485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color w:val="006600"/>
          <w:sz w:val="36"/>
        </w:rPr>
        <w:t xml:space="preserve">Консультация для родителей </w:t>
      </w: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36"/>
        </w:rPr>
      </w:pPr>
      <w:r>
        <w:rPr>
          <w:rFonts w:ascii="Times New Roman" w:hAnsi="Times New Roman" w:cs="Times New Roman"/>
          <w:b/>
          <w:color w:val="006600"/>
          <w:sz w:val="36"/>
        </w:rPr>
        <w:t>«Семейные музыкальные игры в новогодние каникулы»</w:t>
      </w:r>
    </w:p>
    <w:p w:rsidR="00B85BC1" w:rsidRDefault="00B85BC1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B85BC1" w:rsidRDefault="0006451F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Любой праздник становится тёплым и ярким, если провести его в компании близких людей. А целых десять дней новогодних каникул — отличный повод и отдохнуть, и хорошенько повеселиться дома. </w:t>
      </w:r>
    </w:p>
    <w:p w:rsidR="00B85BC1" w:rsidRDefault="0006451F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Домашний отдых необходим всем, так как обычно мы мало времени пров</w:t>
      </w:r>
      <w:r>
        <w:rPr>
          <w:rFonts w:ascii="Times New Roman" w:hAnsi="Times New Roman" w:cs="Times New Roman"/>
          <w:color w:val="002060"/>
          <w:sz w:val="28"/>
          <w:szCs w:val="28"/>
        </w:rPr>
        <w:t>одим вместе в родных стенах. Но провести несколько дней перед телевизором будет самым скучным и неправильным выбором, особенно для детей. Я предлагаю несколько интересных вариантов домашнего досуга</w:t>
      </w:r>
      <w:r>
        <w:rPr>
          <w:rStyle w:val="a8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85BC1" w:rsidRDefault="0006451F">
      <w:pPr>
        <w:spacing w:line="276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color w:val="002060"/>
          <w:sz w:val="28"/>
          <w:u w:val="single"/>
        </w:rPr>
        <w:t>Новогодний бал.</w:t>
      </w:r>
      <w:r>
        <w:rPr>
          <w:rFonts w:ascii="Times New Roman" w:hAnsi="Times New Roman" w:cs="Times New Roman"/>
          <w:color w:val="002060"/>
          <w:sz w:val="28"/>
        </w:rPr>
        <w:t xml:space="preserve"> Придумайте и сделайте костюмы всем, даже</w:t>
      </w:r>
      <w:r>
        <w:rPr>
          <w:rFonts w:ascii="Times New Roman" w:hAnsi="Times New Roman" w:cs="Times New Roman"/>
          <w:color w:val="002060"/>
          <w:sz w:val="28"/>
        </w:rPr>
        <w:t xml:space="preserve"> домашним животным. На время превратите квартиру в «волшебное ателье». Для костюмов подойдут старые предметы гардероба и различные новогодние атрибуты- мишура, блёстки, серпантин. Как только ателье закончит работу, включайте любимую музыку и приступайте к </w:t>
      </w:r>
      <w:r>
        <w:rPr>
          <w:rFonts w:ascii="Times New Roman" w:hAnsi="Times New Roman" w:cs="Times New Roman"/>
          <w:color w:val="002060"/>
          <w:sz w:val="28"/>
        </w:rPr>
        <w:t>танцам. Таким образом, ваши малыши учатся образному мышлению, генерировать идеи, воплощать задуманное и танцевать! Новогодний бал. Придумайте и сделайте костюмы всем, даже домашним животным. На время превратите квартиру в «волшебное ателье». Для костюмов п</w:t>
      </w:r>
      <w:r>
        <w:rPr>
          <w:rFonts w:ascii="Times New Roman" w:hAnsi="Times New Roman" w:cs="Times New Roman"/>
          <w:color w:val="002060"/>
          <w:sz w:val="28"/>
        </w:rPr>
        <w:t>одойдут старые предметы гардероба и различные новогодние атрибуты- мишура, блёстки, серпантин. Как только ателье закончит работу, включайте любимую музыку и приступайте к танцам. Таким образом, ваши малыши учатся образному мышлению, генерировать идеи, вопл</w:t>
      </w:r>
      <w:r>
        <w:rPr>
          <w:rFonts w:ascii="Times New Roman" w:hAnsi="Times New Roman" w:cs="Times New Roman"/>
          <w:color w:val="002060"/>
          <w:sz w:val="28"/>
        </w:rPr>
        <w:t>ощать задуманное и танцевать!</w:t>
      </w:r>
    </w:p>
    <w:p w:rsidR="00B85BC1" w:rsidRDefault="0006451F">
      <w:pPr>
        <w:spacing w:line="276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  <w:u w:val="single"/>
        </w:rPr>
        <w:t>Праздничный квест.</w:t>
      </w:r>
      <w:r>
        <w:rPr>
          <w:rFonts w:ascii="Times New Roman" w:hAnsi="Times New Roman" w:cs="Times New Roman"/>
          <w:color w:val="002060"/>
          <w:sz w:val="28"/>
        </w:rPr>
        <w:t xml:space="preserve"> В пределах квартиры придумать «лабиринт подарков» совсем несложно. Заранее подготовленный презент прячем в шкаф или холодильник. Дети в 5-6 лет не обязаны уметь читать, но могут ориентироваться по стрелкам и</w:t>
      </w:r>
      <w:r>
        <w:rPr>
          <w:rFonts w:ascii="Times New Roman" w:hAnsi="Times New Roman" w:cs="Times New Roman"/>
          <w:color w:val="002060"/>
          <w:sz w:val="28"/>
        </w:rPr>
        <w:t xml:space="preserve"> находить записки, которые им прочитают взрослые. В записке- загадка, указывающая на следующую подсказку.</w:t>
      </w:r>
    </w:p>
    <w:p w:rsidR="00B85BC1" w:rsidRDefault="0006451F">
      <w:p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Домашний спектакль, </w:t>
      </w:r>
      <w:r>
        <w:rPr>
          <w:rFonts w:ascii="Times New Roman" w:hAnsi="Times New Roman" w:cs="Times New Roman"/>
          <w:color w:val="002060"/>
          <w:sz w:val="28"/>
          <w:szCs w:val="28"/>
        </w:rPr>
        <w:t>станет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отличным вариантом семейного развлечения в один из вечеров. Дети обожают играть в театр, исполнять роли из знакомых сказок или стихотворений. Устройте семейный спектакль- выберите сказку, которую ребёнок знает почти наизусть. Можете сами превратиться в ак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тёров, а </w:t>
      </w: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можете устроить кукольное представление. Найти в магазине набор кукол, надевающихся на руку, не так уж сложно, но можно сделать их и самим из старых варежек и перчаток. Сколько радости будет в процессе репетиций и самого представления! Поверьте, 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каждом ребёнке есть актерский талант и желание удивить взрослых. А в качестве благодарных зрителей пригласите бабушек и дедушек, получится отличный подарок от внуков.</w:t>
      </w:r>
    </w:p>
    <w:p w:rsidR="00B85BC1" w:rsidRDefault="0006451F">
      <w:pPr>
        <w:jc w:val="center"/>
        <w:rPr>
          <w:rFonts w:ascii="Times New Roman" w:hAnsi="Times New Roman" w:cs="Times New Roman"/>
          <w:b/>
          <w:color w:val="006600"/>
          <w:sz w:val="36"/>
        </w:rPr>
      </w:pPr>
      <w:r>
        <w:rPr>
          <w:rFonts w:ascii="Times New Roman" w:hAnsi="Times New Roman" w:cs="Times New Roman"/>
          <w:b/>
          <w:color w:val="006600"/>
          <w:sz w:val="36"/>
        </w:rPr>
        <w:t>Музыкальная деятельность.</w:t>
      </w:r>
    </w:p>
    <w:p w:rsidR="00B85BC1" w:rsidRDefault="0006451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Дошкольники проявляют особую любовь к музыкальному искусству 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могут быть вовлечены в посильную для их возраста деятельность, целями которой являются развитие интереса к музыке, правильное восприятие ее содержания, структуры, формы, а также пробуждение потребности постоянного общения с ней и желания активно проявлять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себя в этой сфере. Ребенок реагирует на мелодическое пение матери, затихает и прислушивается к нему уже с первых дней своего существования. У него проявляется способность к практическим действиям- подстраиваться к певческим звукам, приплясывать на руках 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зрослых под веселую музыку, чувствуя инстинктивно ритм, темп. Следуя за взрослым, он начинает воспроизводить музыкальную мелодию, постепенно сам становится «творцом» - может сочинить несложную песенку. </w:t>
      </w:r>
    </w:p>
    <w:p w:rsidR="00B85BC1" w:rsidRDefault="0006451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Я предлагаю некоторые музыкальные развивающие игры, 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которых вы можете играть всей семьей дома.</w:t>
      </w: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</w:rPr>
      </w:pPr>
      <w:r>
        <w:rPr>
          <w:rFonts w:ascii="Times New Roman" w:hAnsi="Times New Roman" w:cs="Times New Roman"/>
          <w:b/>
          <w:color w:val="006600"/>
          <w:sz w:val="32"/>
        </w:rPr>
        <w:t>«Поймай ритм!»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Цель</w:t>
      </w:r>
      <w:r>
        <w:rPr>
          <w:rFonts w:ascii="Times New Roman" w:hAnsi="Times New Roman" w:cs="Times New Roman"/>
          <w:color w:val="002060"/>
          <w:sz w:val="28"/>
        </w:rPr>
        <w:t xml:space="preserve">: Развитие умения слушать.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Количество участников:</w:t>
      </w:r>
      <w:r>
        <w:rPr>
          <w:rFonts w:ascii="Times New Roman" w:hAnsi="Times New Roman" w:cs="Times New Roman"/>
          <w:color w:val="002060"/>
          <w:sz w:val="28"/>
        </w:rPr>
        <w:t xml:space="preserve"> От 3 до 8.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Основной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</w:rPr>
        <w:t>вариант:</w:t>
      </w:r>
      <w:r>
        <w:rPr>
          <w:rFonts w:ascii="Times New Roman" w:hAnsi="Times New Roman" w:cs="Times New Roman"/>
          <w:color w:val="002060"/>
          <w:sz w:val="28"/>
        </w:rPr>
        <w:t xml:space="preserve"> Группа садится в круг. Ведущий хлопает в ладоши, используя несложный ритм, который легко повторить. По мере возм</w:t>
      </w:r>
      <w:r>
        <w:rPr>
          <w:rFonts w:ascii="Times New Roman" w:hAnsi="Times New Roman" w:cs="Times New Roman"/>
          <w:color w:val="002060"/>
          <w:sz w:val="28"/>
        </w:rPr>
        <w:t xml:space="preserve">ожность участники присоединяются к ведущему и, в конце концов, хлопают все вместе. Затем ведущий может остановиться и задать другой ритм.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Примечания</w:t>
      </w:r>
      <w:r>
        <w:rPr>
          <w:rFonts w:ascii="Times New Roman" w:hAnsi="Times New Roman" w:cs="Times New Roman"/>
          <w:i/>
          <w:color w:val="002060"/>
          <w:sz w:val="28"/>
        </w:rPr>
        <w:t>:</w:t>
      </w:r>
      <w:r>
        <w:rPr>
          <w:rFonts w:ascii="Times New Roman" w:hAnsi="Times New Roman" w:cs="Times New Roman"/>
          <w:color w:val="002060"/>
          <w:sz w:val="28"/>
        </w:rPr>
        <w:t xml:space="preserve"> Возможно, ведущему нужно будет побуждать участников. Внимательно слушать и не хлопать беспорядочно в ладо</w:t>
      </w:r>
      <w:r>
        <w:rPr>
          <w:rFonts w:ascii="Times New Roman" w:hAnsi="Times New Roman" w:cs="Times New Roman"/>
          <w:color w:val="002060"/>
          <w:sz w:val="28"/>
        </w:rPr>
        <w:t xml:space="preserve">ши.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Другие варианты: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sym w:font="Symbol" w:char="F0B7"/>
      </w:r>
      <w:r>
        <w:rPr>
          <w:rFonts w:ascii="Times New Roman" w:hAnsi="Times New Roman" w:cs="Times New Roman"/>
          <w:color w:val="002060"/>
          <w:sz w:val="28"/>
        </w:rPr>
        <w:t xml:space="preserve"> Можно отстукивать ритм на разных частях тела.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sym w:font="Symbol" w:char="F0B7"/>
      </w:r>
      <w:r>
        <w:rPr>
          <w:rFonts w:ascii="Times New Roman" w:hAnsi="Times New Roman" w:cs="Times New Roman"/>
          <w:color w:val="002060"/>
          <w:sz w:val="28"/>
        </w:rPr>
        <w:t xml:space="preserve"> Каждому участнику поочередно можно предлагать стать ведущим.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sym w:font="Symbol" w:char="F0B7"/>
      </w:r>
      <w:r>
        <w:rPr>
          <w:rFonts w:ascii="Times New Roman" w:hAnsi="Times New Roman" w:cs="Times New Roman"/>
          <w:color w:val="002060"/>
          <w:sz w:val="28"/>
        </w:rPr>
        <w:t xml:space="preserve"> Для сопровождения можно использовать аудиозапись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sym w:font="Symbol" w:char="F0B7"/>
      </w:r>
      <w:r>
        <w:rPr>
          <w:rFonts w:ascii="Times New Roman" w:hAnsi="Times New Roman" w:cs="Times New Roman"/>
          <w:color w:val="002060"/>
          <w:sz w:val="28"/>
        </w:rPr>
        <w:t xml:space="preserve"> Участники могут повторять заданный ритм один за другим, по очереди.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sym w:font="Symbol" w:char="F0B7"/>
      </w:r>
      <w:r>
        <w:rPr>
          <w:rFonts w:ascii="Times New Roman" w:hAnsi="Times New Roman" w:cs="Times New Roman"/>
          <w:color w:val="002060"/>
          <w:sz w:val="28"/>
        </w:rPr>
        <w:t xml:space="preserve"> Когда первый ритм будет освоен всей группой, ведущий может переходить к следующему без перерыва. Он: может произнести: «Все меняется». Чтобы подать группе сигнал перехода к новому ритм</w:t>
      </w:r>
      <w:r>
        <w:rPr>
          <w:rFonts w:ascii="Times New Roman" w:hAnsi="Times New Roman" w:cs="Times New Roman"/>
          <w:color w:val="002060"/>
          <w:sz w:val="28"/>
        </w:rPr>
        <w:t xml:space="preserve">у. </w:t>
      </w:r>
    </w:p>
    <w:p w:rsidR="00B85BC1" w:rsidRDefault="00B85BC1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</w:rPr>
      </w:pPr>
      <w:r>
        <w:rPr>
          <w:rFonts w:ascii="Times New Roman" w:hAnsi="Times New Roman" w:cs="Times New Roman"/>
          <w:b/>
          <w:color w:val="006600"/>
          <w:sz w:val="32"/>
        </w:rPr>
        <w:lastRenderedPageBreak/>
        <w:t>«Танец шляпы»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Главная цель:</w:t>
      </w:r>
      <w:r>
        <w:rPr>
          <w:rFonts w:ascii="Times New Roman" w:hAnsi="Times New Roman" w:cs="Times New Roman"/>
          <w:color w:val="002060"/>
          <w:sz w:val="28"/>
        </w:rPr>
        <w:t xml:space="preserve"> Развитее сотрудничества в группе.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Что понадобиться:</w:t>
      </w:r>
      <w:r>
        <w:rPr>
          <w:rFonts w:ascii="Times New Roman" w:hAnsi="Times New Roman" w:cs="Times New Roman"/>
          <w:color w:val="002060"/>
          <w:sz w:val="28"/>
        </w:rPr>
        <w:t xml:space="preserve"> Шляпа синтезатор или аудиозапись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</w:rPr>
        <w:t>Количество участников</w:t>
      </w:r>
      <w:r>
        <w:rPr>
          <w:rFonts w:ascii="Times New Roman" w:hAnsi="Times New Roman" w:cs="Times New Roman"/>
          <w:color w:val="002060"/>
          <w:sz w:val="28"/>
        </w:rPr>
        <w:t xml:space="preserve">: От 4 до 8.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Основной вариант:</w:t>
      </w:r>
      <w:r>
        <w:rPr>
          <w:rFonts w:ascii="Times New Roman" w:hAnsi="Times New Roman" w:cs="Times New Roman"/>
          <w:color w:val="002060"/>
          <w:sz w:val="28"/>
        </w:rPr>
        <w:t xml:space="preserve"> Группа садится в круг. Когда начинает звучать музыка, участники передают шляпу по кругу. По очереди, надевая ее на голову своего соседа. Когда звучание музыки прерывается, ведущий просит участника, у которого в этот момент оказалась шляпа. Показать какое-</w:t>
      </w:r>
      <w:r>
        <w:rPr>
          <w:rFonts w:ascii="Times New Roman" w:hAnsi="Times New Roman" w:cs="Times New Roman"/>
          <w:color w:val="002060"/>
          <w:sz w:val="28"/>
        </w:rPr>
        <w:t xml:space="preserve">то движение– с тем, чтобы все остальные его повторили. Музыка начинает звучать вновь, и игра продолжается.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Примечания</w:t>
      </w:r>
      <w:r>
        <w:rPr>
          <w:rFonts w:ascii="Times New Roman" w:hAnsi="Times New Roman" w:cs="Times New Roman"/>
          <w:color w:val="002060"/>
          <w:sz w:val="28"/>
        </w:rPr>
        <w:t>: Ведущему нужно следить за тем, чтобы передача шляпы происходила именно через надевание, а не стягивание ее соседа. Темп музыки может вли</w:t>
      </w:r>
      <w:r>
        <w:rPr>
          <w:rFonts w:ascii="Times New Roman" w:hAnsi="Times New Roman" w:cs="Times New Roman"/>
          <w:color w:val="002060"/>
          <w:sz w:val="28"/>
        </w:rPr>
        <w:t xml:space="preserve">ять на скорость передачи шляпы.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Другие варианты: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Можно передавать другие предметы, например. Шарф, перчатки, кофту, часы. </w:t>
      </w:r>
    </w:p>
    <w:p w:rsidR="00B85BC1" w:rsidRDefault="0006451F">
      <w:pPr>
        <w:tabs>
          <w:tab w:val="left" w:pos="2208"/>
        </w:tabs>
        <w:spacing w:after="0"/>
        <w:jc w:val="both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sz w:val="28"/>
        </w:rPr>
        <w:tab/>
      </w: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40"/>
        </w:rPr>
      </w:pPr>
      <w:r>
        <w:rPr>
          <w:rFonts w:ascii="Times New Roman" w:hAnsi="Times New Roman" w:cs="Times New Roman"/>
          <w:b/>
          <w:color w:val="006600"/>
          <w:sz w:val="32"/>
        </w:rPr>
        <w:t>«Нарисуй песню»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Игровой материал:</w:t>
      </w:r>
      <w:r>
        <w:rPr>
          <w:rFonts w:ascii="Times New Roman" w:hAnsi="Times New Roman" w:cs="Times New Roman"/>
          <w:color w:val="002060"/>
          <w:sz w:val="28"/>
        </w:rPr>
        <w:t xml:space="preserve"> Любая песня, альбомный лист, карандаши или фломастеры.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Ход игры:</w:t>
      </w:r>
      <w:r>
        <w:rPr>
          <w:rFonts w:ascii="Times New Roman" w:hAnsi="Times New Roman" w:cs="Times New Roman"/>
          <w:color w:val="002060"/>
          <w:sz w:val="28"/>
        </w:rPr>
        <w:t xml:space="preserve"> Предложить детям передать содержание любимой песни при помощи рисунка. Во время рисования, звучит эта песня. </w:t>
      </w:r>
    </w:p>
    <w:p w:rsidR="00B85BC1" w:rsidRDefault="00B85BC1">
      <w:pPr>
        <w:spacing w:after="0"/>
        <w:jc w:val="center"/>
        <w:rPr>
          <w:b/>
          <w:color w:val="006600"/>
        </w:rPr>
      </w:pP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</w:rPr>
      </w:pPr>
      <w:r>
        <w:rPr>
          <w:rFonts w:ascii="Times New Roman" w:hAnsi="Times New Roman" w:cs="Times New Roman"/>
          <w:b/>
          <w:color w:val="006600"/>
          <w:sz w:val="32"/>
        </w:rPr>
        <w:t xml:space="preserve">«Громко– тихо запоём» </w:t>
      </w:r>
    </w:p>
    <w:p w:rsidR="00B85BC1" w:rsidRDefault="0006451F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Игровой</w:t>
      </w:r>
      <w:r>
        <w:rPr>
          <w:rFonts w:ascii="Times New Roman" w:hAnsi="Times New Roman" w:cs="Times New Roman"/>
          <w:i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</w:rPr>
        <w:t>материал:</w:t>
      </w:r>
      <w:r>
        <w:rPr>
          <w:rFonts w:ascii="Times New Roman" w:hAnsi="Times New Roman" w:cs="Times New Roman"/>
          <w:color w:val="002060"/>
          <w:sz w:val="28"/>
        </w:rPr>
        <w:t xml:space="preserve"> Любая игрушка.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Ход игры:</w:t>
      </w:r>
      <w:r>
        <w:rPr>
          <w:rFonts w:ascii="Times New Roman" w:hAnsi="Times New Roman" w:cs="Times New Roman"/>
          <w:color w:val="002060"/>
          <w:sz w:val="28"/>
        </w:rPr>
        <w:t xml:space="preserve"> Ребенок закрывает глаза или выходит из комнаты. Взрослый прячет игрушку, ребе</w:t>
      </w:r>
      <w:r>
        <w:rPr>
          <w:rFonts w:ascii="Times New Roman" w:hAnsi="Times New Roman" w:cs="Times New Roman"/>
          <w:color w:val="002060"/>
          <w:sz w:val="28"/>
        </w:rPr>
        <w:t>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</w:t>
      </w:r>
      <w:r>
        <w:rPr>
          <w:rFonts w:ascii="Times New Roman" w:hAnsi="Times New Roman" w:cs="Times New Roman"/>
          <w:color w:val="002060"/>
          <w:sz w:val="28"/>
        </w:rPr>
        <w:t>вторении игры взрослый с ребенком меняется ролями.</w:t>
      </w:r>
    </w:p>
    <w:p w:rsidR="00B85BC1" w:rsidRDefault="00B85BC1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</w:p>
    <w:p w:rsidR="00B85BC1" w:rsidRDefault="00B85BC1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</w:rPr>
      </w:pPr>
      <w:r>
        <w:rPr>
          <w:rFonts w:ascii="Times New Roman" w:hAnsi="Times New Roman" w:cs="Times New Roman"/>
          <w:b/>
          <w:color w:val="006600"/>
          <w:sz w:val="32"/>
        </w:rPr>
        <w:t>«Угадай мелодию»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Игровой материал:</w:t>
      </w:r>
      <w:r>
        <w:rPr>
          <w:rFonts w:ascii="Times New Roman" w:hAnsi="Times New Roman" w:cs="Times New Roman"/>
          <w:color w:val="002060"/>
          <w:sz w:val="28"/>
        </w:rPr>
        <w:t xml:space="preserve"> записи песен, фишки.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Ход игры:</w:t>
      </w:r>
      <w:r>
        <w:rPr>
          <w:rFonts w:ascii="Times New Roman" w:hAnsi="Times New Roman" w:cs="Times New Roman"/>
          <w:color w:val="002060"/>
          <w:sz w:val="28"/>
        </w:rPr>
        <w:t xml:space="preserve"> Исполняется мелодия песни или проигрывается в записи, дети по услышанной мелодии узнают песню и поют вместе с взрослым. За правильно уга</w:t>
      </w:r>
      <w:r>
        <w:rPr>
          <w:rFonts w:ascii="Times New Roman" w:hAnsi="Times New Roman" w:cs="Times New Roman"/>
          <w:color w:val="002060"/>
          <w:sz w:val="28"/>
        </w:rPr>
        <w:t xml:space="preserve">данную мелодию участник игры получает фишку. Выигрывает тот, у кого больше фишек. </w:t>
      </w:r>
    </w:p>
    <w:p w:rsidR="00B85BC1" w:rsidRDefault="00B85BC1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</w:p>
    <w:p w:rsidR="00B85BC1" w:rsidRDefault="00B85BC1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</w:p>
    <w:p w:rsidR="00B85BC1" w:rsidRDefault="00B85BC1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</w:rPr>
      </w:pPr>
      <w:r>
        <w:rPr>
          <w:rFonts w:ascii="Times New Roman" w:hAnsi="Times New Roman" w:cs="Times New Roman"/>
          <w:b/>
          <w:color w:val="006600"/>
          <w:sz w:val="32"/>
        </w:rPr>
        <w:lastRenderedPageBreak/>
        <w:t>«Танцы сказочных персонажей»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Ход игры:</w:t>
      </w:r>
      <w:r>
        <w:rPr>
          <w:rFonts w:ascii="Times New Roman" w:hAnsi="Times New Roman" w:cs="Times New Roman"/>
          <w:color w:val="002060"/>
          <w:sz w:val="28"/>
        </w:rPr>
        <w:t xml:space="preserve"> Взрослый предлагает ребенку станцевать танец так, как его бы станцевали сказочные персонажи (лисичка, заяц, медведь, Чебурашка и т.</w:t>
      </w:r>
      <w:r>
        <w:rPr>
          <w:rFonts w:ascii="Times New Roman" w:hAnsi="Times New Roman" w:cs="Times New Roman"/>
          <w:color w:val="002060"/>
          <w:sz w:val="28"/>
        </w:rPr>
        <w:t xml:space="preserve"> д.) Родителям, желающим развивать творческий потенциал ребенка, надо вести себя с ребенком на равных. </w:t>
      </w:r>
    </w:p>
    <w:p w:rsidR="00B85BC1" w:rsidRDefault="00B85BC1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Ребенок должен почувствовать, что вам нравится фантазировать, выдумывать, играть. Что вы, как и он, получаете от всего этого удовольствие. Только тогда он раскроется, будет искать творческий момент в любом деле. И наконец, будет сам придумывать новые игры.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B85BC1" w:rsidRDefault="0006451F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Детство– самая счастливая пора жизни. Праздники детства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</w:t>
      </w:r>
      <w:r>
        <w:rPr>
          <w:rFonts w:ascii="Times New Roman" w:hAnsi="Times New Roman" w:cs="Times New Roman"/>
          <w:color w:val="002060"/>
          <w:sz w:val="28"/>
        </w:rPr>
        <w:t xml:space="preserve">м и разочарованиям. </w:t>
      </w:r>
    </w:p>
    <w:p w:rsidR="00B85BC1" w:rsidRDefault="00B85BC1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Новогодние каникулы– это сказочные зимние дни, и в наших силах превратить их для наших детей в волшебный праздник.</w:t>
      </w:r>
    </w:p>
    <w:p w:rsidR="00B85BC1" w:rsidRDefault="00B85BC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B85BC1" w:rsidRDefault="0006451F">
      <w:pPr>
        <w:spacing w:after="0"/>
        <w:jc w:val="center"/>
        <w:rPr>
          <w:rFonts w:ascii="Times New Roman" w:hAnsi="Times New Roman" w:cs="Times New Roman"/>
          <w:b/>
          <w:color w:val="002060"/>
          <w:sz w:val="160"/>
        </w:rPr>
      </w:pPr>
      <w:r>
        <w:rPr>
          <w:rFonts w:ascii="Times New Roman" w:hAnsi="Times New Roman" w:cs="Times New Roman"/>
          <w:b/>
          <w:color w:val="002060"/>
          <w:sz w:val="48"/>
        </w:rPr>
        <w:t>С Новым 2025 годом!!!</w:t>
      </w:r>
    </w:p>
    <w:p w:rsidR="00B85BC1" w:rsidRDefault="00B85BC1">
      <w:pPr>
        <w:spacing w:after="0"/>
        <w:rPr>
          <w:rFonts w:ascii="Times New Roman" w:hAnsi="Times New Roman" w:cs="Times New Roman"/>
          <w:color w:val="002060"/>
          <w:sz w:val="52"/>
        </w:rPr>
      </w:pPr>
    </w:p>
    <w:p w:rsidR="00B85BC1" w:rsidRDefault="0006451F">
      <w:pPr>
        <w:spacing w:after="0"/>
        <w:jc w:val="center"/>
        <w:rPr>
          <w:rFonts w:ascii="Times New Roman" w:hAnsi="Times New Roman" w:cs="Times New Roman"/>
          <w:color w:val="002060"/>
          <w:sz w:val="52"/>
        </w:rPr>
      </w:pPr>
      <w:r>
        <w:rPr>
          <w:noProof/>
          <w:lang w:eastAsia="ru-RU"/>
        </w:rPr>
        <w:drawing>
          <wp:inline distT="0" distB="0" distL="0" distR="0">
            <wp:extent cx="4957486" cy="3402076"/>
            <wp:effectExtent l="0" t="0" r="0" b="825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358" cy="340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C1" w:rsidRDefault="00B85BC1">
      <w:pPr>
        <w:spacing w:after="0"/>
        <w:rPr>
          <w:rFonts w:ascii="Times New Roman" w:hAnsi="Times New Roman" w:cs="Times New Roman"/>
          <w:color w:val="002060"/>
          <w:sz w:val="52"/>
        </w:rPr>
      </w:pPr>
    </w:p>
    <w:p w:rsidR="00B85BC1" w:rsidRDefault="00B85BC1">
      <w:pPr>
        <w:spacing w:after="0"/>
        <w:rPr>
          <w:rFonts w:ascii="Times New Roman" w:hAnsi="Times New Roman" w:cs="Times New Roman"/>
          <w:color w:val="002060"/>
          <w:sz w:val="52"/>
        </w:rPr>
      </w:pPr>
    </w:p>
    <w:sectPr w:rsidR="00B85BC1">
      <w:pgSz w:w="11906" w:h="16838"/>
      <w:pgMar w:top="1418" w:right="1134" w:bottom="1134" w:left="1134" w:header="284" w:footer="284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1F" w:rsidRDefault="0006451F">
      <w:pPr>
        <w:spacing w:after="0" w:line="240" w:lineRule="auto"/>
      </w:pPr>
      <w:r>
        <w:separator/>
      </w:r>
    </w:p>
  </w:endnote>
  <w:endnote w:type="continuationSeparator" w:id="0">
    <w:p w:rsidR="0006451F" w:rsidRDefault="0006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1F" w:rsidRDefault="0006451F">
      <w:pPr>
        <w:spacing w:after="0" w:line="240" w:lineRule="auto"/>
      </w:pPr>
      <w:r>
        <w:separator/>
      </w:r>
    </w:p>
  </w:footnote>
  <w:footnote w:type="continuationSeparator" w:id="0">
    <w:p w:rsidR="0006451F" w:rsidRDefault="0006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C1"/>
    <w:rsid w:val="0006451F"/>
    <w:rsid w:val="00407A89"/>
    <w:rsid w:val="00B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7C26-91D0-4A9F-A98F-72F377A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RbookT</dc:creator>
  <cp:keywords/>
  <dc:description/>
  <cp:lastModifiedBy>dou32</cp:lastModifiedBy>
  <cp:revision>2</cp:revision>
  <dcterms:created xsi:type="dcterms:W3CDTF">2025-01-06T12:28:00Z</dcterms:created>
  <dcterms:modified xsi:type="dcterms:W3CDTF">2025-01-06T12:28:00Z</dcterms:modified>
</cp:coreProperties>
</file>